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5"/>
        <w:rPr>
          <w:rFonts w:ascii="微软雅黑" w:hAnsi="微软雅黑" w:eastAsia="微软雅黑"/>
          <w:b w:val="0"/>
          <w:sz w:val="20"/>
        </w:rPr>
      </w:pPr>
    </w:p>
    <w:p w14:paraId="18E8E3F5">
      <w:pPr>
        <w:pStyle w:val="5"/>
        <w:rPr>
          <w:rFonts w:ascii="微软雅黑" w:hAnsi="微软雅黑" w:eastAsia="微软雅黑"/>
          <w:b w:val="0"/>
          <w:sz w:val="20"/>
        </w:rPr>
      </w:pPr>
    </w:p>
    <w:p w14:paraId="397DDC63">
      <w:pPr>
        <w:pStyle w:val="5"/>
        <w:rPr>
          <w:rFonts w:ascii="微软雅黑" w:hAnsi="微软雅黑" w:eastAsia="微软雅黑"/>
          <w:b w:val="0"/>
          <w:sz w:val="20"/>
        </w:rPr>
      </w:pPr>
    </w:p>
    <w:p w14:paraId="2C7C8627">
      <w:pPr>
        <w:pStyle w:val="5"/>
        <w:rPr>
          <w:rFonts w:ascii="微软雅黑" w:hAnsi="微软雅黑" w:eastAsia="微软雅黑"/>
          <w:b w:val="0"/>
          <w:sz w:val="20"/>
        </w:rPr>
      </w:pPr>
    </w:p>
    <w:p w14:paraId="2A97A805">
      <w:pPr>
        <w:pStyle w:val="5"/>
        <w:jc w:val="center"/>
        <w:rPr>
          <w:rFonts w:hint="default" w:ascii="微软雅黑" w:hAnsi="微软雅黑" w:eastAsia="微软雅黑"/>
          <w:sz w:val="44"/>
          <w:lang w:val="en-US" w:eastAsia="zh-CN"/>
        </w:rPr>
      </w:pPr>
      <w:r>
        <w:rPr>
          <w:rFonts w:hint="eastAsia" w:ascii="微软雅黑" w:hAnsi="微软雅黑" w:eastAsia="微软雅黑"/>
          <w:sz w:val="44"/>
          <w:lang w:val="en-US" w:eastAsia="zh-CN"/>
        </w:rPr>
        <w:t>和祐医院病理科玻片打号机</w:t>
      </w:r>
    </w:p>
    <w:p w14:paraId="67F8AC06">
      <w:pPr>
        <w:pStyle w:val="5"/>
        <w:jc w:val="center"/>
        <w:rPr>
          <w:rFonts w:ascii="微软雅黑" w:hAnsi="微软雅黑" w:eastAsia="微软雅黑"/>
          <w:sz w:val="44"/>
          <w:lang w:val="en-US"/>
        </w:rPr>
      </w:pPr>
      <w:r>
        <w:rPr>
          <w:rFonts w:hint="eastAsia" w:ascii="微软雅黑" w:hAnsi="微软雅黑" w:eastAsia="微软雅黑"/>
          <w:sz w:val="44"/>
          <w:lang w:val="en-US" w:eastAsia="zh-CN"/>
        </w:rPr>
        <w:t>设备招募</w:t>
      </w:r>
      <w:r>
        <w:rPr>
          <w:rFonts w:hint="eastAsia" w:ascii="微软雅黑" w:hAnsi="微软雅黑" w:eastAsia="微软雅黑"/>
          <w:sz w:val="44"/>
          <w:lang w:val="en-US"/>
        </w:rPr>
        <w:t>公告</w:t>
      </w:r>
    </w:p>
    <w:p w14:paraId="49EC423D">
      <w:pPr>
        <w:pStyle w:val="5"/>
        <w:rPr>
          <w:rFonts w:ascii="微软雅黑" w:hAnsi="微软雅黑" w:eastAsia="微软雅黑"/>
          <w:sz w:val="44"/>
          <w:lang w:val="en-US"/>
        </w:rPr>
      </w:pPr>
    </w:p>
    <w:p w14:paraId="07B5F2C2">
      <w:pPr>
        <w:pStyle w:val="5"/>
        <w:rPr>
          <w:rFonts w:ascii="微软雅黑" w:hAnsi="微软雅黑" w:eastAsia="微软雅黑"/>
          <w:sz w:val="44"/>
        </w:rPr>
      </w:pPr>
    </w:p>
    <w:p w14:paraId="6A2EB2B9">
      <w:pPr>
        <w:pStyle w:val="5"/>
        <w:rPr>
          <w:rFonts w:ascii="微软雅黑" w:hAnsi="微软雅黑" w:eastAsia="微软雅黑"/>
          <w:sz w:val="44"/>
        </w:rPr>
      </w:pPr>
    </w:p>
    <w:p w14:paraId="1C8B5088">
      <w:pPr>
        <w:pStyle w:val="5"/>
        <w:rPr>
          <w:rFonts w:ascii="微软雅黑" w:hAnsi="微软雅黑" w:eastAsia="微软雅黑"/>
          <w:sz w:val="44"/>
        </w:rPr>
      </w:pPr>
    </w:p>
    <w:p w14:paraId="279D2569">
      <w:pPr>
        <w:pStyle w:val="5"/>
        <w:rPr>
          <w:rFonts w:ascii="微软雅黑" w:hAnsi="微软雅黑" w:eastAsia="微软雅黑"/>
          <w:sz w:val="44"/>
        </w:rPr>
      </w:pPr>
    </w:p>
    <w:p w14:paraId="52B0E2DE">
      <w:pPr>
        <w:pStyle w:val="5"/>
        <w:spacing w:before="7"/>
        <w:rPr>
          <w:rFonts w:ascii="微软雅黑" w:hAnsi="微软雅黑" w:eastAsia="微软雅黑"/>
          <w:sz w:val="44"/>
        </w:rPr>
      </w:pPr>
    </w:p>
    <w:p w14:paraId="067F4817">
      <w:pPr>
        <w:pStyle w:val="5"/>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5"/>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5"/>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2026年4月8日23:59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5"/>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7"/>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7"/>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7"/>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7"/>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7"/>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7"/>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4</w:t>
            </w:r>
            <w:r>
              <w:rPr>
                <w:rFonts w:ascii="微软雅黑" w:hAnsi="微软雅黑" w:eastAsia="微软雅黑"/>
                <w:sz w:val="21"/>
                <w:szCs w:val="21"/>
              </w:rPr>
              <w:t>月</w:t>
            </w:r>
            <w:r>
              <w:rPr>
                <w:rFonts w:hint="eastAsia" w:ascii="微软雅黑" w:hAnsi="微软雅黑" w:eastAsia="微软雅黑"/>
                <w:sz w:val="21"/>
                <w:szCs w:val="21"/>
                <w:lang w:val="en-US" w:eastAsia="zh-CN"/>
              </w:rPr>
              <w:t>8</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7"/>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7"/>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7"/>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7"/>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7"/>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7"/>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7"/>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7"/>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7"/>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玻片打号机设备1套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7"/>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7"/>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7"/>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4</w:t>
            </w:r>
            <w:r>
              <w:rPr>
                <w:rFonts w:ascii="微软雅黑" w:hAnsi="微软雅黑" w:eastAsia="微软雅黑"/>
                <w:sz w:val="21"/>
                <w:szCs w:val="21"/>
              </w:rPr>
              <w:t>月</w:t>
            </w:r>
            <w:r>
              <w:rPr>
                <w:rFonts w:hint="eastAsia" w:ascii="微软雅黑" w:hAnsi="微软雅黑" w:eastAsia="微软雅黑"/>
                <w:sz w:val="21"/>
                <w:szCs w:val="21"/>
                <w:lang w:val="en-US" w:eastAsia="zh-CN"/>
              </w:rPr>
              <w:t>8</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7"/>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7"/>
              <w:ind w:left="112" w:right="105"/>
              <w:jc w:val="center"/>
              <w:rPr>
                <w:rFonts w:hint="default"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设备参数要求</w:t>
            </w:r>
          </w:p>
        </w:tc>
        <w:tc>
          <w:tcPr>
            <w:tcW w:w="7043" w:type="dxa"/>
            <w:vAlign w:val="center"/>
          </w:tcPr>
          <w:p w14:paraId="4150EB06">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cs="宋体"/>
                <w:bCs/>
                <w:spacing w:val="10"/>
                <w:sz w:val="24"/>
                <w:szCs w:val="24"/>
                <w:lang w:val="en-US" w:eastAsia="zh-CN" w:bidi="zh-CN"/>
              </w:rPr>
              <w:t>资质要求：所投设备需取得医疗器械注册证</w:t>
            </w:r>
          </w:p>
          <w:p w14:paraId="42CFBAE9">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ascii="宋体" w:hAnsi="宋体" w:eastAsia="宋体" w:cs="宋体"/>
                <w:bCs/>
                <w:spacing w:val="10"/>
                <w:sz w:val="24"/>
                <w:szCs w:val="24"/>
                <w:lang w:val="en-US" w:eastAsia="zh-CN" w:bidi="zh-CN"/>
              </w:rPr>
              <w:t>打印原理：采用先进激光打印技术，确保打印质量卓越且稳定</w:t>
            </w:r>
          </w:p>
          <w:p w14:paraId="68D0721D">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ascii="宋体" w:hAnsi="宋体" w:eastAsia="宋体" w:cs="宋体"/>
                <w:bCs/>
                <w:spacing w:val="10"/>
                <w:sz w:val="24"/>
                <w:szCs w:val="24"/>
                <w:lang w:val="en-US" w:eastAsia="zh-CN" w:bidi="zh-CN"/>
              </w:rPr>
              <w:t>打印内容：全面支持数字、字母、中文、特殊字符、LOGO、一维及二维码等多种打印内容，大小与位置均可灵活自定义，满足多样化打印需求</w:t>
            </w:r>
          </w:p>
          <w:p w14:paraId="64F50C1F">
            <w:pPr>
              <w:numPr>
                <w:ilvl w:val="0"/>
                <w:numId w:val="1"/>
              </w:numPr>
              <w:spacing w:line="380" w:lineRule="exact"/>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打印速度：单个载玻片打印时间不超过3秒，显著提升工作效率，满足快速打印需求</w:t>
            </w:r>
          </w:p>
          <w:p w14:paraId="73E6D8E3">
            <w:pPr>
              <w:numPr>
                <w:ilvl w:val="0"/>
                <w:numId w:val="1"/>
              </w:numPr>
              <w:spacing w:line="380" w:lineRule="exact"/>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多输入槽：配备2个独立载玻片输入、输出槽</w:t>
            </w:r>
          </w:p>
          <w:p w14:paraId="5D0FD289">
            <w:pPr>
              <w:numPr>
                <w:ilvl w:val="0"/>
                <w:numId w:val="1"/>
              </w:numPr>
              <w:spacing w:line="380" w:lineRule="exact"/>
              <w:ind w:left="0" w:leftChars="0" w:firstLine="0" w:firstLineChars="0"/>
              <w:rPr>
                <w:rFonts w:hint="default"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预装能力：单槽预装载玻片数量≥150片，总预装量≥300片</w:t>
            </w:r>
          </w:p>
          <w:p w14:paraId="60506D91">
            <w:pPr>
              <w:numPr>
                <w:ilvl w:val="0"/>
                <w:numId w:val="1"/>
              </w:numPr>
              <w:spacing w:line="380" w:lineRule="exact"/>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双收集槽：可按顺序整齐收集≥100张玻片</w:t>
            </w:r>
          </w:p>
          <w:p w14:paraId="493B9F64">
            <w:pPr>
              <w:numPr>
                <w:numId w:val="0"/>
              </w:numPr>
              <w:spacing w:line="380" w:lineRule="exact"/>
              <w:ind w:leftChars="0"/>
              <w:rPr>
                <w:rFonts w:hint="eastAsia" w:ascii="宋体" w:hAnsi="宋体" w:eastAsia="宋体" w:cs="宋体"/>
                <w:bCs/>
                <w:spacing w:val="10"/>
                <w:sz w:val="24"/>
                <w:szCs w:val="24"/>
                <w:lang w:val="en-US" w:eastAsia="zh-CN" w:bidi="zh-CN"/>
              </w:rPr>
            </w:pPr>
            <w:r>
              <w:rPr>
                <w:rFonts w:hint="eastAsia" w:cs="宋体"/>
                <w:bCs/>
                <w:spacing w:val="10"/>
                <w:sz w:val="24"/>
                <w:szCs w:val="24"/>
                <w:lang w:val="en-US" w:eastAsia="zh-CN" w:bidi="zh-CN"/>
              </w:rPr>
              <w:t>8、</w:t>
            </w:r>
            <w:r>
              <w:rPr>
                <w:rFonts w:hint="eastAsia" w:ascii="宋体" w:hAnsi="宋体" w:eastAsia="宋体" w:cs="宋体"/>
                <w:bCs/>
                <w:spacing w:val="10"/>
                <w:sz w:val="24"/>
                <w:szCs w:val="24"/>
                <w:lang w:val="en-US" w:eastAsia="zh-CN" w:bidi="zh-CN"/>
              </w:rPr>
              <w:t>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7"/>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7"/>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7"/>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7"/>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符合要求的设备彩页、产品注册证、技术参数、配置清单，用户清单等资料</w:t>
            </w:r>
            <w:r>
              <w:rPr>
                <w:rFonts w:hint="eastAsia" w:ascii="微软雅黑" w:hAnsi="微软雅黑" w:eastAsia="微软雅黑"/>
                <w:sz w:val="21"/>
                <w:szCs w:val="21"/>
              </w:rPr>
              <w:t>；</w:t>
            </w:r>
          </w:p>
          <w:p w14:paraId="019618CF">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7"/>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7"/>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7"/>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7"/>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7"/>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7"/>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7"/>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附件2、和祐医院病理科玻片打号机设备调研表</w:t>
            </w:r>
          </w:p>
          <w:p w14:paraId="0FA493D8">
            <w:pPr>
              <w:pStyle w:val="17"/>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附件3、和祐医院病理科玻片打号机设备招标需求表</w:t>
            </w:r>
            <w:bookmarkStart w:id="0" w:name="_GoBack"/>
            <w:bookmarkEnd w:id="0"/>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7"/>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7"/>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7"/>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5E36A33"/>
    <w:rsid w:val="07C53E43"/>
    <w:rsid w:val="07DD3D0F"/>
    <w:rsid w:val="08A70B11"/>
    <w:rsid w:val="08B36F63"/>
    <w:rsid w:val="0A9F2A59"/>
    <w:rsid w:val="0BF95B27"/>
    <w:rsid w:val="0C65375D"/>
    <w:rsid w:val="0CD30B21"/>
    <w:rsid w:val="10013B6D"/>
    <w:rsid w:val="11B07D38"/>
    <w:rsid w:val="11F73340"/>
    <w:rsid w:val="12090776"/>
    <w:rsid w:val="1280703D"/>
    <w:rsid w:val="138055A4"/>
    <w:rsid w:val="15406575"/>
    <w:rsid w:val="16C36411"/>
    <w:rsid w:val="17471E3D"/>
    <w:rsid w:val="180C27AB"/>
    <w:rsid w:val="19A60AC8"/>
    <w:rsid w:val="1B177ED9"/>
    <w:rsid w:val="1E796FE8"/>
    <w:rsid w:val="2076647F"/>
    <w:rsid w:val="23432469"/>
    <w:rsid w:val="238613E2"/>
    <w:rsid w:val="23C178E3"/>
    <w:rsid w:val="241C1F5B"/>
    <w:rsid w:val="24777928"/>
    <w:rsid w:val="25C039A5"/>
    <w:rsid w:val="26445E08"/>
    <w:rsid w:val="264E141F"/>
    <w:rsid w:val="2851061D"/>
    <w:rsid w:val="28832880"/>
    <w:rsid w:val="2B2B7D56"/>
    <w:rsid w:val="2C584445"/>
    <w:rsid w:val="2D3466AA"/>
    <w:rsid w:val="2E6770B3"/>
    <w:rsid w:val="2F922578"/>
    <w:rsid w:val="343A5858"/>
    <w:rsid w:val="34722DDC"/>
    <w:rsid w:val="34BF7BEB"/>
    <w:rsid w:val="36FB2C80"/>
    <w:rsid w:val="3757544A"/>
    <w:rsid w:val="3A2E433E"/>
    <w:rsid w:val="3FDD2A8F"/>
    <w:rsid w:val="40A60F1C"/>
    <w:rsid w:val="40F95548"/>
    <w:rsid w:val="415A52D8"/>
    <w:rsid w:val="43C26A41"/>
    <w:rsid w:val="453D0C6F"/>
    <w:rsid w:val="47E8242C"/>
    <w:rsid w:val="4AE47D61"/>
    <w:rsid w:val="4B1631F6"/>
    <w:rsid w:val="4BD9181C"/>
    <w:rsid w:val="4E916F30"/>
    <w:rsid w:val="4E9B72EC"/>
    <w:rsid w:val="4FBA3327"/>
    <w:rsid w:val="4FD756FD"/>
    <w:rsid w:val="572C29BF"/>
    <w:rsid w:val="5B146A10"/>
    <w:rsid w:val="5D513A56"/>
    <w:rsid w:val="5D61159D"/>
    <w:rsid w:val="5EB01642"/>
    <w:rsid w:val="5FD02660"/>
    <w:rsid w:val="602832AF"/>
    <w:rsid w:val="630C1067"/>
    <w:rsid w:val="63400ABB"/>
    <w:rsid w:val="63925764"/>
    <w:rsid w:val="65BC6B1F"/>
    <w:rsid w:val="67243AA2"/>
    <w:rsid w:val="67D04E0C"/>
    <w:rsid w:val="68D364A3"/>
    <w:rsid w:val="69E84166"/>
    <w:rsid w:val="6A217690"/>
    <w:rsid w:val="6B2018FE"/>
    <w:rsid w:val="6D214BCF"/>
    <w:rsid w:val="713A4D9B"/>
    <w:rsid w:val="73905C63"/>
    <w:rsid w:val="774178C4"/>
    <w:rsid w:val="779416A9"/>
    <w:rsid w:val="7795335F"/>
    <w:rsid w:val="793A6280"/>
    <w:rsid w:val="79DF2984"/>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kern w:val="0"/>
      <w:sz w:val="20"/>
      <w:szCs w:val="20"/>
    </w:rPr>
  </w:style>
  <w:style w:type="paragraph" w:styleId="4">
    <w:name w:val="annotation text"/>
    <w:basedOn w:val="1"/>
    <w:unhideWhenUsed/>
    <w:uiPriority w:val="0"/>
    <w:pPr>
      <w:jc w:val="left"/>
    </w:pPr>
  </w:style>
  <w:style w:type="paragraph" w:styleId="5">
    <w:name w:val="Body Text"/>
    <w:basedOn w:val="1"/>
    <w:qFormat/>
    <w:uiPriority w:val="1"/>
    <w:rPr>
      <w:b/>
      <w:bCs/>
      <w:sz w:val="28"/>
      <w:szCs w:val="28"/>
    </w:rPr>
  </w:style>
  <w:style w:type="paragraph" w:styleId="6">
    <w:name w:val="footer"/>
    <w:basedOn w:val="1"/>
    <w:link w:val="19"/>
    <w:unhideWhenUsed/>
    <w:qFormat/>
    <w:uiPriority w:val="99"/>
    <w:pPr>
      <w:tabs>
        <w:tab w:val="center" w:pos="4153"/>
        <w:tab w:val="right" w:pos="8306"/>
      </w:tabs>
      <w:snapToGrid w:val="0"/>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uiPriority w:val="0"/>
    <w:rPr>
      <w:sz w:val="21"/>
      <w:szCs w:val="21"/>
    </w:rPr>
  </w:style>
  <w:style w:type="paragraph" w:customStyle="1" w:styleId="14">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字符"/>
    <w:basedOn w:val="11"/>
    <w:link w:val="7"/>
    <w:qFormat/>
    <w:uiPriority w:val="99"/>
    <w:rPr>
      <w:rFonts w:ascii="宋体" w:hAnsi="宋体" w:eastAsia="宋体" w:cs="宋体"/>
      <w:sz w:val="18"/>
      <w:szCs w:val="18"/>
      <w:lang w:val="zh-CN" w:eastAsia="zh-CN" w:bidi="zh-CN"/>
    </w:rPr>
  </w:style>
  <w:style w:type="character" w:customStyle="1" w:styleId="19">
    <w:name w:val="页脚 字符"/>
    <w:basedOn w:val="11"/>
    <w:link w:val="6"/>
    <w:qFormat/>
    <w:uiPriority w:val="99"/>
    <w:rPr>
      <w:rFonts w:ascii="宋体" w:hAnsi="宋体" w:eastAsia="宋体" w:cs="宋体"/>
      <w:sz w:val="18"/>
      <w:szCs w:val="18"/>
      <w:lang w:val="zh-CN" w:eastAsia="zh-CN" w:bidi="zh-CN"/>
    </w:rPr>
  </w:style>
  <w:style w:type="character" w:customStyle="1" w:styleId="20">
    <w:name w:val="未处理的提及1"/>
    <w:basedOn w:val="11"/>
    <w:semiHidden/>
    <w:unhideWhenUsed/>
    <w:qFormat/>
    <w:uiPriority w:val="99"/>
    <w:rPr>
      <w:color w:val="605E5C"/>
      <w:shd w:val="clear" w:color="auto" w:fill="E1DFDD"/>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938</Words>
  <Characters>1069</Characters>
  <Lines>12</Lines>
  <Paragraphs>3</Paragraphs>
  <TotalTime>2</TotalTime>
  <ScaleCrop>false</ScaleCrop>
  <LinksUpToDate>false</LinksUpToDate>
  <CharactersWithSpaces>1088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2026-03-30T01:55:08Z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2052-12.1.0.25225</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