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3"/>
        <w:rPr>
          <w:rFonts w:ascii="微软雅黑" w:hAnsi="微软雅黑" w:eastAsia="微软雅黑"/>
          <w:b w:val="0"/>
          <w:sz w:val="20"/>
        </w:rPr>
      </w:pPr>
    </w:p>
    <w:p w14:paraId="18E8E3F5">
      <w:pPr>
        <w:pStyle w:val="3"/>
        <w:rPr>
          <w:rFonts w:ascii="微软雅黑" w:hAnsi="微软雅黑" w:eastAsia="微软雅黑"/>
          <w:b w:val="0"/>
          <w:sz w:val="20"/>
        </w:rPr>
      </w:pPr>
    </w:p>
    <w:p w14:paraId="397DDC63">
      <w:pPr>
        <w:pStyle w:val="3"/>
        <w:rPr>
          <w:rFonts w:ascii="微软雅黑" w:hAnsi="微软雅黑" w:eastAsia="微软雅黑"/>
          <w:b w:val="0"/>
          <w:sz w:val="20"/>
        </w:rPr>
      </w:pPr>
    </w:p>
    <w:p w14:paraId="2C7C8627">
      <w:pPr>
        <w:pStyle w:val="3"/>
        <w:rPr>
          <w:rFonts w:ascii="微软雅黑" w:hAnsi="微软雅黑" w:eastAsia="微软雅黑"/>
          <w:b w:val="0"/>
          <w:sz w:val="20"/>
        </w:rPr>
      </w:pPr>
    </w:p>
    <w:p w14:paraId="3BC3B68A">
      <w:pPr>
        <w:pStyle w:val="3"/>
        <w:jc w:val="center"/>
        <w:rPr>
          <w:rFonts w:hint="default" w:ascii="微软雅黑" w:hAnsi="微软雅黑" w:eastAsia="微软雅黑"/>
          <w:sz w:val="44"/>
          <w:lang w:val="en-US"/>
        </w:rPr>
      </w:pPr>
      <w:r>
        <w:rPr>
          <w:rFonts w:hint="eastAsia" w:ascii="微软雅黑" w:hAnsi="微软雅黑" w:eastAsia="微软雅黑"/>
          <w:sz w:val="44"/>
          <w:lang w:val="en-US" w:eastAsia="zh-CN"/>
        </w:rPr>
        <w:t>和祐医院彩色多普勒超声诊断仪设备</w:t>
      </w:r>
    </w:p>
    <w:p w14:paraId="67F8AC06">
      <w:pPr>
        <w:pStyle w:val="3"/>
        <w:jc w:val="center"/>
        <w:rPr>
          <w:rFonts w:ascii="微软雅黑" w:hAnsi="微软雅黑" w:eastAsia="微软雅黑"/>
          <w:sz w:val="44"/>
          <w:lang w:val="en-US"/>
        </w:rPr>
      </w:pPr>
      <w:r>
        <w:rPr>
          <w:rFonts w:hint="eastAsia" w:ascii="微软雅黑" w:hAnsi="微软雅黑" w:eastAsia="微软雅黑"/>
          <w:sz w:val="44"/>
          <w:lang w:val="en-US" w:eastAsia="zh-CN"/>
        </w:rPr>
        <w:t>招募</w:t>
      </w:r>
      <w:r>
        <w:rPr>
          <w:rFonts w:hint="eastAsia" w:ascii="微软雅黑" w:hAnsi="微软雅黑" w:eastAsia="微软雅黑"/>
          <w:sz w:val="44"/>
          <w:lang w:val="en-US"/>
        </w:rPr>
        <w:t>公告</w:t>
      </w:r>
    </w:p>
    <w:p w14:paraId="49EC423D">
      <w:pPr>
        <w:pStyle w:val="3"/>
        <w:rPr>
          <w:rFonts w:ascii="微软雅黑" w:hAnsi="微软雅黑" w:eastAsia="微软雅黑"/>
          <w:sz w:val="44"/>
          <w:lang w:val="en-US"/>
        </w:rPr>
      </w:pPr>
    </w:p>
    <w:p w14:paraId="07B5F2C2">
      <w:pPr>
        <w:pStyle w:val="3"/>
        <w:rPr>
          <w:rFonts w:ascii="微软雅黑" w:hAnsi="微软雅黑" w:eastAsia="微软雅黑"/>
          <w:sz w:val="44"/>
        </w:rPr>
      </w:pPr>
    </w:p>
    <w:p w14:paraId="6A2EB2B9">
      <w:pPr>
        <w:pStyle w:val="3"/>
        <w:rPr>
          <w:rFonts w:ascii="微软雅黑" w:hAnsi="微软雅黑" w:eastAsia="微软雅黑"/>
          <w:sz w:val="44"/>
        </w:rPr>
      </w:pPr>
    </w:p>
    <w:p w14:paraId="1C8B5088">
      <w:pPr>
        <w:pStyle w:val="3"/>
        <w:rPr>
          <w:rFonts w:ascii="微软雅黑" w:hAnsi="微软雅黑" w:eastAsia="微软雅黑"/>
          <w:sz w:val="44"/>
        </w:rPr>
      </w:pPr>
    </w:p>
    <w:p w14:paraId="279D2569">
      <w:pPr>
        <w:pStyle w:val="3"/>
        <w:rPr>
          <w:rFonts w:ascii="微软雅黑" w:hAnsi="微软雅黑" w:eastAsia="微软雅黑"/>
          <w:sz w:val="44"/>
        </w:rPr>
      </w:pPr>
    </w:p>
    <w:p w14:paraId="52B0E2DE">
      <w:pPr>
        <w:pStyle w:val="3"/>
        <w:spacing w:before="7"/>
        <w:rPr>
          <w:rFonts w:ascii="微软雅黑" w:hAnsi="微软雅黑" w:eastAsia="微软雅黑"/>
          <w:sz w:val="44"/>
        </w:rPr>
      </w:pPr>
    </w:p>
    <w:p w14:paraId="067F4817">
      <w:pPr>
        <w:pStyle w:val="3"/>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3"/>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3"/>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2026年2月5日23:59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2"/>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4"/>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4"/>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43" w:type="dxa"/>
            <w:vAlign w:val="center"/>
          </w:tcPr>
          <w:p w14:paraId="5D7DE663">
            <w:pPr>
              <w:pStyle w:val="14"/>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4"/>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4"/>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43" w:type="dxa"/>
            <w:vAlign w:val="center"/>
          </w:tcPr>
          <w:p w14:paraId="1AFF39BC">
            <w:pPr>
              <w:pStyle w:val="14"/>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6</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2</w:t>
            </w:r>
            <w:r>
              <w:rPr>
                <w:rFonts w:ascii="微软雅黑" w:hAnsi="微软雅黑" w:eastAsia="微软雅黑"/>
                <w:sz w:val="21"/>
                <w:szCs w:val="21"/>
              </w:rPr>
              <w:t>月</w:t>
            </w:r>
            <w:r>
              <w:rPr>
                <w:rFonts w:hint="eastAsia" w:ascii="微软雅黑" w:hAnsi="微软雅黑" w:eastAsia="微软雅黑"/>
                <w:sz w:val="21"/>
                <w:szCs w:val="21"/>
                <w:lang w:val="en-US" w:eastAsia="zh-CN"/>
              </w:rPr>
              <w:t>5</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4"/>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4"/>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43" w:type="dxa"/>
            <w:vAlign w:val="center"/>
          </w:tcPr>
          <w:p w14:paraId="6F521EE4">
            <w:pPr>
              <w:pStyle w:val="14"/>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43" w:type="dxa"/>
            <w:vAlign w:val="center"/>
          </w:tcPr>
          <w:p w14:paraId="0A22C11A">
            <w:pPr>
              <w:pStyle w:val="14"/>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43" w:type="dxa"/>
            <w:vAlign w:val="center"/>
          </w:tcPr>
          <w:p w14:paraId="326B8EC7">
            <w:pPr>
              <w:pStyle w:val="14"/>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4"/>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4"/>
              <w:rPr>
                <w:rFonts w:ascii="微软雅黑" w:hAnsi="微软雅黑" w:eastAsia="微软雅黑"/>
                <w:sz w:val="21"/>
                <w:szCs w:val="21"/>
              </w:rPr>
            </w:pPr>
            <w:r>
              <w:rPr>
                <w:rFonts w:ascii="微软雅黑" w:hAnsi="微软雅黑" w:eastAsia="微软雅黑"/>
                <w:sz w:val="21"/>
                <w:szCs w:val="21"/>
              </w:rPr>
              <w:t>招标范围</w:t>
            </w:r>
          </w:p>
        </w:tc>
        <w:tc>
          <w:tcPr>
            <w:tcW w:w="7043" w:type="dxa"/>
            <w:vAlign w:val="center"/>
          </w:tcPr>
          <w:p w14:paraId="148B6CB5">
            <w:pPr>
              <w:pStyle w:val="14"/>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彩色多普勒超声诊断仪1套</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4"/>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43" w:type="dxa"/>
            <w:vAlign w:val="center"/>
          </w:tcPr>
          <w:p w14:paraId="2B1D076C">
            <w:pPr>
              <w:pStyle w:val="14"/>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为招标公告发出之日起至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6</w:t>
            </w:r>
            <w:r>
              <w:rPr>
                <w:rFonts w:ascii="微软雅黑" w:hAnsi="微软雅黑" w:eastAsia="微软雅黑"/>
                <w:sz w:val="21"/>
                <w:szCs w:val="21"/>
              </w:rPr>
              <w:t>年</w:t>
            </w:r>
            <w:r>
              <w:rPr>
                <w:rFonts w:hint="eastAsia" w:ascii="微软雅黑" w:hAnsi="微软雅黑" w:eastAsia="微软雅黑"/>
                <w:sz w:val="21"/>
                <w:szCs w:val="21"/>
                <w:lang w:val="en-US" w:eastAsia="zh-CN"/>
              </w:rPr>
              <w:t>2</w:t>
            </w:r>
            <w:r>
              <w:rPr>
                <w:rFonts w:ascii="微软雅黑" w:hAnsi="微软雅黑" w:eastAsia="微软雅黑"/>
                <w:sz w:val="21"/>
                <w:szCs w:val="21"/>
              </w:rPr>
              <w:t>月</w:t>
            </w:r>
            <w:r>
              <w:rPr>
                <w:rFonts w:hint="eastAsia" w:ascii="微软雅黑" w:hAnsi="微软雅黑" w:eastAsia="微软雅黑"/>
                <w:sz w:val="21"/>
                <w:szCs w:val="21"/>
                <w:lang w:val="en-US" w:eastAsia="zh-CN"/>
              </w:rPr>
              <w:t>5</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4"/>
              <w:ind w:left="112" w:right="105"/>
              <w:jc w:val="center"/>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设备参数要求</w:t>
            </w:r>
          </w:p>
        </w:tc>
        <w:tc>
          <w:tcPr>
            <w:tcW w:w="7043" w:type="dxa"/>
            <w:vAlign w:val="center"/>
          </w:tcPr>
          <w:p w14:paraId="02D0FA62">
            <w:pPr>
              <w:pStyle w:val="11"/>
              <w:numPr>
                <w:ilvl w:val="0"/>
                <w:numId w:val="1"/>
              </w:numPr>
              <w:spacing w:line="240" w:lineRule="auto"/>
              <w:ind w:firstLine="0" w:firstLineChars="0"/>
              <w:rPr>
                <w:rFonts w:hint="eastAsia" w:ascii="宋体" w:hAnsi="宋体" w:eastAsia="宋体" w:cs="宋体"/>
                <w:bCs w:val="0"/>
                <w:color w:val="000000" w:themeColor="text1"/>
                <w:spacing w:val="0"/>
                <w:sz w:val="22"/>
                <w:szCs w:val="22"/>
                <w:lang w:val="en-US" w:eastAsia="zh-CN" w:bidi="zh-CN"/>
                <w14:textFill>
                  <w14:solidFill>
                    <w14:schemeClr w14:val="tx1"/>
                  </w14:solidFill>
                </w14:textFill>
              </w:rPr>
            </w:pPr>
            <w:r>
              <w:rPr>
                <w:rFonts w:hint="eastAsia" w:ascii="宋体" w:hAnsi="宋体" w:eastAsia="宋体" w:cs="宋体"/>
                <w:bCs w:val="0"/>
                <w:color w:val="000000" w:themeColor="text1"/>
                <w:spacing w:val="0"/>
                <w:sz w:val="22"/>
                <w:szCs w:val="22"/>
                <w:lang w:val="en-US" w:eastAsia="zh-CN" w:bidi="zh-CN"/>
                <w14:textFill>
                  <w14:solidFill>
                    <w14:schemeClr w14:val="tx1"/>
                  </w14:solidFill>
                </w14:textFill>
              </w:rPr>
              <w:t>资质要求：需取得医疗器械注册证</w:t>
            </w:r>
          </w:p>
          <w:p w14:paraId="19966DE1">
            <w:pPr>
              <w:numPr>
                <w:ilvl w:val="0"/>
                <w:numId w:val="1"/>
              </w:numPr>
              <w:spacing w:line="380" w:lineRule="exact"/>
              <w:ind w:left="0" w:leftChars="0" w:firstLine="0" w:firstLineChars="0"/>
              <w:rPr>
                <w:rFonts w:hint="eastAsia"/>
                <w:color w:val="000000" w:themeColor="text1"/>
                <w14:textFill>
                  <w14:solidFill>
                    <w14:schemeClr w14:val="tx1"/>
                  </w14:solidFill>
                </w14:textFill>
              </w:rPr>
            </w:pPr>
            <w:r>
              <w:rPr>
                <w:rFonts w:hint="eastAsia"/>
              </w:rPr>
              <w:t>设备用途</w:t>
            </w:r>
            <w:r>
              <w:rPr>
                <w:rFonts w:hint="eastAsia"/>
                <w:color w:val="000000" w:themeColor="text1"/>
                <w:lang w:val="en-US" w:eastAsia="zh-CN"/>
                <w14:textFill>
                  <w14:solidFill>
                    <w14:schemeClr w14:val="tx1"/>
                  </w14:solidFill>
                </w14:textFill>
              </w:rPr>
              <w:t>：</w:t>
            </w:r>
            <w:r>
              <w:rPr>
                <w:rFonts w:hint="eastAsia"/>
              </w:rPr>
              <w:t>全身超声治疗诊断应用包括但不限于神经、肌骨康复、腹部脏器、妇科产科、急危重症、小器官、浅表组织、血管、泌尿等应用</w:t>
            </w:r>
          </w:p>
          <w:p w14:paraId="7C5F4707">
            <w:pPr>
              <w:numPr>
                <w:ilvl w:val="0"/>
                <w:numId w:val="1"/>
              </w:numPr>
              <w:spacing w:line="380" w:lineRule="exact"/>
              <w:ind w:left="0" w:leftChars="0" w:firstLine="0" w:firstLineChars="0"/>
              <w:rPr>
                <w:rFonts w:hint="eastAsia"/>
                <w:color w:val="000000" w:themeColor="text1"/>
                <w14:textFill>
                  <w14:solidFill>
                    <w14:schemeClr w14:val="tx1"/>
                  </w14:solidFill>
                </w14:textFill>
              </w:rPr>
            </w:pPr>
            <w:r>
              <w:rPr>
                <w:rFonts w:hint="eastAsia"/>
              </w:rPr>
              <w:t>全触摸屏控制</w:t>
            </w:r>
            <w:r>
              <w:rPr>
                <w:rFonts w:hint="eastAsia"/>
                <w:lang w:eastAsia="zh-CN"/>
              </w:rPr>
              <w:t>：</w:t>
            </w:r>
            <w:r>
              <w:rPr>
                <w:rFonts w:hint="eastAsia"/>
              </w:rPr>
              <w:t>设备操作采用全触摸屏，无物理实体键，便于感控清洁消毒</w:t>
            </w:r>
          </w:p>
          <w:p w14:paraId="6A8F5BAF">
            <w:pPr>
              <w:pStyle w:val="11"/>
              <w:numPr>
                <w:ilvl w:val="0"/>
                <w:numId w:val="1"/>
              </w:numPr>
              <w:spacing w:line="240" w:lineRule="auto"/>
              <w:ind w:left="0" w:leftChars="0" w:firstLine="0" w:firstLineChars="0"/>
              <w:rPr>
                <w:rFonts w:hint="eastAsia"/>
                <w:color w:val="000000" w:themeColor="text1"/>
                <w14:textFill>
                  <w14:solidFill>
                    <w14:schemeClr w14:val="tx1"/>
                  </w14:solidFill>
                </w14:textFill>
              </w:rPr>
            </w:pPr>
            <w:r>
              <w:rPr>
                <w:rFonts w:hint="eastAsia" w:ascii="宋体" w:hAnsi="宋体" w:eastAsia="宋体" w:cs="宋体"/>
                <w:bCs w:val="0"/>
                <w:spacing w:val="0"/>
                <w:sz w:val="22"/>
                <w:szCs w:val="22"/>
                <w:lang w:val="zh-CN" w:eastAsia="zh-CN" w:bidi="zh-CN"/>
              </w:rPr>
              <w:t>探头接口</w:t>
            </w:r>
            <w:r>
              <w:rPr>
                <w:rFonts w:hint="eastAsia" w:ascii="微软雅黑" w:hAnsi="微软雅黑" w:eastAsia="微软雅黑" w:cs="Arial"/>
                <w:szCs w:val="21"/>
                <w:lang w:eastAsia="zh-CN"/>
              </w:rPr>
              <w:t>：</w:t>
            </w:r>
            <w:r>
              <w:rPr>
                <w:rFonts w:hint="eastAsia" w:ascii="宋体" w:hAnsi="宋体" w:eastAsia="宋体" w:cs="宋体"/>
                <w:bCs w:val="0"/>
                <w:spacing w:val="0"/>
                <w:sz w:val="22"/>
                <w:szCs w:val="22"/>
                <w:lang w:val="en-US" w:eastAsia="zh-CN" w:bidi="zh-CN"/>
              </w:rPr>
              <w:t>可激活探头数≥2把</w:t>
            </w:r>
            <w:bookmarkStart w:id="0" w:name="_GoBack"/>
            <w:bookmarkEnd w:id="0"/>
          </w:p>
          <w:p w14:paraId="6DB256AF">
            <w:pPr>
              <w:pStyle w:val="11"/>
              <w:numPr>
                <w:ilvl w:val="0"/>
                <w:numId w:val="1"/>
              </w:numPr>
              <w:spacing w:line="240" w:lineRule="auto"/>
              <w:ind w:left="0" w:leftChars="0" w:firstLine="0" w:firstLine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图像质量要求：需对肌骨和神经有清晰的辨识</w:t>
            </w:r>
          </w:p>
          <w:p w14:paraId="78B3D33B">
            <w:pPr>
              <w:pStyle w:val="11"/>
              <w:numPr>
                <w:ilvl w:val="0"/>
                <w:numId w:val="1"/>
              </w:numPr>
              <w:spacing w:line="240" w:lineRule="auto"/>
              <w:ind w:left="0" w:leftChars="0" w:firstLine="0" w:firstLine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探头配置：</w:t>
            </w:r>
            <w:r>
              <w:rPr>
                <w:rFonts w:hint="eastAsia"/>
              </w:rPr>
              <w:t>成人腹部凸阵探头</w:t>
            </w:r>
            <w:r>
              <w:rPr>
                <w:rFonts w:hint="eastAsia"/>
                <w:lang w:val="en-US" w:eastAsia="zh-CN"/>
              </w:rPr>
              <w:t>1把，超高频线阵探头1把（频率≥15MHz）</w:t>
            </w:r>
          </w:p>
          <w:p w14:paraId="77FFBFD6">
            <w:pPr>
              <w:pStyle w:val="11"/>
              <w:numPr>
                <w:ilvl w:val="0"/>
                <w:numId w:val="1"/>
              </w:numPr>
              <w:spacing w:line="240" w:lineRule="auto"/>
              <w:ind w:left="0" w:leftChars="0" w:firstLine="0" w:firstLine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具有专业的神经和肌骨测量软件</w:t>
            </w:r>
          </w:p>
          <w:p w14:paraId="493B9F64">
            <w:pPr>
              <w:pStyle w:val="11"/>
              <w:numPr>
                <w:ilvl w:val="0"/>
                <w:numId w:val="0"/>
              </w:numPr>
              <w:spacing w:line="240" w:lineRule="auto"/>
              <w:rPr>
                <w:rFonts w:hint="eastAsia"/>
                <w:lang w:val="en-US"/>
              </w:rPr>
            </w:pPr>
            <w:r>
              <w:rPr>
                <w:rFonts w:hint="eastAsia"/>
                <w:color w:val="000000" w:themeColor="text1"/>
                <w:lang w:val="en-US" w:eastAsia="zh-CN"/>
                <w14:textFill>
                  <w14:solidFill>
                    <w14:schemeClr w14:val="tx1"/>
                  </w14:solidFill>
                </w14:textFill>
              </w:rPr>
              <w:t>8、业绩要求：投标人近三年（2022年1月至今）上述招标范围内设备具有复旦大学综合医院排名前100医院用户20家以上项目业绩。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4"/>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43"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1086" w:type="dxa"/>
            <w:vAlign w:val="center"/>
          </w:tcPr>
          <w:p w14:paraId="03C15F3C">
            <w:pPr>
              <w:pStyle w:val="14"/>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4"/>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43" w:type="dxa"/>
            <w:vAlign w:val="center"/>
          </w:tcPr>
          <w:p w14:paraId="3E77D2A8">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符合要求的设备彩页、技术参数、配置清单，用户清单等资料</w:t>
            </w:r>
            <w:r>
              <w:rPr>
                <w:rFonts w:hint="eastAsia" w:ascii="微软雅黑" w:hAnsi="微软雅黑" w:eastAsia="微软雅黑"/>
                <w:sz w:val="21"/>
                <w:szCs w:val="21"/>
              </w:rPr>
              <w:t>；</w:t>
            </w:r>
          </w:p>
          <w:p w14:paraId="019618C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4"/>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43" w:type="dxa"/>
            <w:vAlign w:val="center"/>
          </w:tcPr>
          <w:p w14:paraId="51A6830D">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4"/>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43" w:type="dxa"/>
            <w:vAlign w:val="center"/>
          </w:tcPr>
          <w:p w14:paraId="461DBF1D">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1FBDFE13">
            <w:pPr>
              <w:pStyle w:val="14"/>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附件2、和祐医院</w:t>
            </w:r>
            <w:r>
              <w:rPr>
                <w:rFonts w:hint="eastAsia" w:ascii="微软雅黑" w:hAnsi="微软雅黑" w:eastAsia="微软雅黑"/>
                <w:sz w:val="21"/>
                <w:szCs w:val="21"/>
                <w:lang w:val="en-US" w:eastAsia="zh-CN"/>
              </w:rPr>
              <w:t>彩色多普勒超声诊断仪</w:t>
            </w:r>
            <w:r>
              <w:rPr>
                <w:rFonts w:hint="eastAsia" w:ascii="微软雅黑" w:hAnsi="微软雅黑" w:eastAsia="微软雅黑" w:cs="宋体"/>
                <w:sz w:val="21"/>
                <w:szCs w:val="21"/>
                <w:lang w:val="en-US" w:eastAsia="zh-CN"/>
              </w:rPr>
              <w:t>设备调研表</w:t>
            </w:r>
          </w:p>
          <w:p w14:paraId="0FA493D8">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附件3、和祐医院</w:t>
            </w:r>
            <w:r>
              <w:rPr>
                <w:rFonts w:hint="eastAsia" w:ascii="微软雅黑" w:hAnsi="微软雅黑" w:eastAsia="微软雅黑"/>
                <w:sz w:val="21"/>
                <w:szCs w:val="21"/>
                <w:lang w:val="en-US" w:eastAsia="zh-CN"/>
              </w:rPr>
              <w:t>彩色多普勒超声诊断仪</w:t>
            </w:r>
            <w:r>
              <w:rPr>
                <w:rFonts w:hint="eastAsia" w:ascii="微软雅黑" w:hAnsi="微软雅黑" w:eastAsia="微软雅黑" w:cs="宋体"/>
                <w:sz w:val="21"/>
                <w:szCs w:val="21"/>
                <w:lang w:val="en-US" w:eastAsia="zh-CN"/>
              </w:rPr>
              <w:t>设备招标需求表</w:t>
            </w:r>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4"/>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4"/>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4"/>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2A347"/>
    <w:multiLevelType w:val="singleLevel"/>
    <w:tmpl w:val="6F42A3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03EE"/>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2B05EB"/>
    <w:rsid w:val="02361AEA"/>
    <w:rsid w:val="03944869"/>
    <w:rsid w:val="03A10EA2"/>
    <w:rsid w:val="05E36A33"/>
    <w:rsid w:val="07C53E43"/>
    <w:rsid w:val="07DD3D0F"/>
    <w:rsid w:val="08A70B11"/>
    <w:rsid w:val="08B36F63"/>
    <w:rsid w:val="0BF95B27"/>
    <w:rsid w:val="0C65375D"/>
    <w:rsid w:val="0CD30B21"/>
    <w:rsid w:val="10013B6D"/>
    <w:rsid w:val="11B07D38"/>
    <w:rsid w:val="11F73340"/>
    <w:rsid w:val="1280703D"/>
    <w:rsid w:val="138055A4"/>
    <w:rsid w:val="15406575"/>
    <w:rsid w:val="16C36411"/>
    <w:rsid w:val="17471E3D"/>
    <w:rsid w:val="180C27AB"/>
    <w:rsid w:val="19A60AC8"/>
    <w:rsid w:val="1B177ED9"/>
    <w:rsid w:val="2076647F"/>
    <w:rsid w:val="23432469"/>
    <w:rsid w:val="238613E2"/>
    <w:rsid w:val="23C178E3"/>
    <w:rsid w:val="25C039A5"/>
    <w:rsid w:val="26445E08"/>
    <w:rsid w:val="264E141F"/>
    <w:rsid w:val="2851061D"/>
    <w:rsid w:val="28832880"/>
    <w:rsid w:val="2B2B7D56"/>
    <w:rsid w:val="2C584445"/>
    <w:rsid w:val="2E6770B3"/>
    <w:rsid w:val="343A5858"/>
    <w:rsid w:val="34722DDC"/>
    <w:rsid w:val="34BF7BEB"/>
    <w:rsid w:val="36FB2C80"/>
    <w:rsid w:val="3757544A"/>
    <w:rsid w:val="3A2E433E"/>
    <w:rsid w:val="3FDD2A8F"/>
    <w:rsid w:val="40A60F1C"/>
    <w:rsid w:val="43C26A41"/>
    <w:rsid w:val="453D0C6F"/>
    <w:rsid w:val="4AE47D61"/>
    <w:rsid w:val="4BD9181C"/>
    <w:rsid w:val="4E916F30"/>
    <w:rsid w:val="4E9B72EC"/>
    <w:rsid w:val="4FBA3327"/>
    <w:rsid w:val="4FD756FD"/>
    <w:rsid w:val="572C29BF"/>
    <w:rsid w:val="5B146A10"/>
    <w:rsid w:val="5D513A56"/>
    <w:rsid w:val="5D61159D"/>
    <w:rsid w:val="5FD02660"/>
    <w:rsid w:val="602832AF"/>
    <w:rsid w:val="630C1067"/>
    <w:rsid w:val="63400ABB"/>
    <w:rsid w:val="64613C75"/>
    <w:rsid w:val="67243AA2"/>
    <w:rsid w:val="67D04E0C"/>
    <w:rsid w:val="68D364A3"/>
    <w:rsid w:val="69E84166"/>
    <w:rsid w:val="6A217690"/>
    <w:rsid w:val="6B2018FE"/>
    <w:rsid w:val="6D214BCF"/>
    <w:rsid w:val="6FDE62ED"/>
    <w:rsid w:val="73905C63"/>
    <w:rsid w:val="774178C4"/>
    <w:rsid w:val="7795335F"/>
    <w:rsid w:val="793A6280"/>
    <w:rsid w:val="79DF2984"/>
    <w:rsid w:val="7CE86F71"/>
    <w:rsid w:val="7D1262BE"/>
    <w:rsid w:val="7DCFDC27"/>
    <w:rsid w:val="7E1B01FD"/>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b/>
      <w:bCs/>
      <w:sz w:val="28"/>
      <w:szCs w:val="28"/>
    </w:rPr>
  </w:style>
  <w:style w:type="paragraph" w:styleId="4">
    <w:name w:val="footer"/>
    <w:basedOn w:val="1"/>
    <w:link w:val="16"/>
    <w:unhideWhenUsed/>
    <w:qFormat/>
    <w:uiPriority w:val="99"/>
    <w:pPr>
      <w:tabs>
        <w:tab w:val="center" w:pos="4153"/>
        <w:tab w:val="right" w:pos="8306"/>
      </w:tabs>
      <w:snapToGrid w:val="0"/>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paragraph" w:customStyle="1" w:styleId="11">
    <w:name w:val="表格文字"/>
    <w:basedOn w:val="1"/>
    <w:qFormat/>
    <w:uiPriority w:val="0"/>
    <w:pPr>
      <w:spacing w:before="25" w:after="25" w:line="360" w:lineRule="auto"/>
      <w:ind w:firstLine="424" w:firstLineChars="200"/>
    </w:pPr>
    <w:rPr>
      <w:rFonts w:ascii="Calibri" w:hAnsi="Calibri"/>
      <w:bCs/>
      <w:spacing w:val="10"/>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9"/>
    <w:link w:val="5"/>
    <w:qFormat/>
    <w:uiPriority w:val="99"/>
    <w:rPr>
      <w:rFonts w:ascii="宋体" w:hAnsi="宋体" w:eastAsia="宋体" w:cs="宋体"/>
      <w:sz w:val="18"/>
      <w:szCs w:val="18"/>
      <w:lang w:val="zh-CN" w:eastAsia="zh-CN" w:bidi="zh-CN"/>
    </w:rPr>
  </w:style>
  <w:style w:type="character" w:customStyle="1" w:styleId="16">
    <w:name w:val="页脚 字符"/>
    <w:basedOn w:val="9"/>
    <w:link w:val="4"/>
    <w:qFormat/>
    <w:uiPriority w:val="99"/>
    <w:rPr>
      <w:rFonts w:ascii="宋体" w:hAnsi="宋体" w:eastAsia="宋体" w:cs="宋体"/>
      <w:sz w:val="18"/>
      <w:szCs w:val="18"/>
      <w:lang w:val="zh-CN" w:eastAsia="zh-CN" w:bidi="zh-CN"/>
    </w:rPr>
  </w:style>
  <w:style w:type="character" w:customStyle="1" w:styleId="17">
    <w:name w:val="未处理的提及1"/>
    <w:basedOn w:val="9"/>
    <w:semiHidden/>
    <w:unhideWhenUsed/>
    <w:qFormat/>
    <w:uiPriority w:val="99"/>
    <w:rPr>
      <w:color w:val="605E5C"/>
      <w:shd w:val="clear" w:color="auto" w:fill="E1DFDD"/>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888</Words>
  <Characters>1040</Characters>
  <Lines>12</Lines>
  <Paragraphs>3</Paragraphs>
  <TotalTime>21</TotalTime>
  <ScaleCrop>false</ScaleCrop>
  <LinksUpToDate>false</LinksUpToDate>
  <CharactersWithSpaces>1058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2026-01-30T02:49:06Z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2052-12.1.0.24657</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