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A8FA3">
      <w:pPr>
        <w:pStyle w:val="4"/>
        <w:jc w:val="center"/>
        <w:rPr>
          <w:rFonts w:hint="eastAsia" w:ascii="宋体" w:hAnsi="宋体" w:eastAsia="宋体" w:cs="宋体"/>
          <w:sz w:val="40"/>
          <w:szCs w:val="24"/>
          <w:lang w:val="en-US"/>
        </w:rPr>
      </w:pPr>
      <w:r>
        <w:rPr>
          <w:rFonts w:hint="eastAsia" w:ascii="宋体" w:hAnsi="宋体" w:eastAsia="宋体" w:cs="宋体"/>
          <w:sz w:val="40"/>
          <w:szCs w:val="24"/>
          <w:lang w:val="en-US"/>
        </w:rPr>
        <w:t>和祐至臻医院品牌宣传片</w:t>
      </w:r>
      <w:bookmarkStart w:id="0" w:name="_GoBack"/>
      <w:bookmarkEnd w:id="0"/>
      <w:r>
        <w:rPr>
          <w:rFonts w:hint="eastAsia" w:ascii="宋体" w:hAnsi="宋体" w:eastAsia="宋体" w:cs="宋体"/>
          <w:sz w:val="40"/>
          <w:szCs w:val="24"/>
          <w:lang w:val="en-US"/>
        </w:rPr>
        <w:t>服务采购项目</w:t>
      </w:r>
    </w:p>
    <w:p w14:paraId="7337B01F">
      <w:pPr>
        <w:pStyle w:val="4"/>
        <w:jc w:val="center"/>
        <w:rPr>
          <w:rFonts w:hint="eastAsia" w:ascii="宋体" w:hAnsi="宋体" w:eastAsia="宋体" w:cs="宋体"/>
          <w:sz w:val="40"/>
          <w:szCs w:val="24"/>
          <w:lang w:val="en-US"/>
        </w:rPr>
      </w:pPr>
      <w:r>
        <w:rPr>
          <w:rFonts w:hint="eastAsia" w:cs="宋体"/>
          <w:sz w:val="40"/>
          <w:szCs w:val="24"/>
          <w:lang w:val="en-US" w:eastAsia="zh-CN"/>
        </w:rPr>
        <w:t>招标</w:t>
      </w:r>
      <w:r>
        <w:rPr>
          <w:rFonts w:hint="eastAsia" w:ascii="宋体" w:hAnsi="宋体" w:eastAsia="宋体" w:cs="宋体"/>
          <w:sz w:val="40"/>
          <w:szCs w:val="24"/>
          <w:lang w:val="en-US"/>
        </w:rPr>
        <w:t>公告</w:t>
      </w:r>
    </w:p>
    <w:p w14:paraId="58845895">
      <w:pPr>
        <w:pStyle w:val="4"/>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b w:val="0"/>
          <w:bCs w:val="0"/>
          <w:sz w:val="24"/>
          <w:szCs w:val="18"/>
          <w:lang w:val="en-US"/>
        </w:rPr>
      </w:pPr>
    </w:p>
    <w:p w14:paraId="7F536D73">
      <w:pPr>
        <w:pStyle w:val="4"/>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b w:val="0"/>
          <w:bCs w:val="0"/>
          <w:sz w:val="24"/>
          <w:szCs w:val="18"/>
          <w:lang w:val="en-US"/>
        </w:rPr>
      </w:pPr>
    </w:p>
    <w:p w14:paraId="3DDD38C4">
      <w:pPr>
        <w:pStyle w:val="4"/>
        <w:keepNext w:val="0"/>
        <w:keepLines w:val="0"/>
        <w:pageBreakBefore w:val="0"/>
        <w:widowControl w:val="0"/>
        <w:kinsoku/>
        <w:wordWrap/>
        <w:overflowPunct/>
        <w:topLinePunct w:val="0"/>
        <w:autoSpaceDE w:val="0"/>
        <w:autoSpaceDN w:val="0"/>
        <w:bidi w:val="0"/>
        <w:adjustRightInd/>
        <w:snapToGrid/>
        <w:ind w:firstLine="480" w:firstLineChars="200"/>
        <w:jc w:val="left"/>
        <w:textAlignment w:val="auto"/>
        <w:rPr>
          <w:rFonts w:hint="eastAsia" w:ascii="宋体" w:hAnsi="宋体" w:eastAsia="宋体" w:cs="宋体"/>
          <w:b w:val="0"/>
          <w:bCs w:val="0"/>
          <w:sz w:val="24"/>
          <w:szCs w:val="18"/>
          <w:lang w:val="en-US"/>
        </w:rPr>
      </w:pPr>
      <w:r>
        <w:rPr>
          <w:rFonts w:hint="eastAsia" w:ascii="宋体" w:hAnsi="宋体" w:eastAsia="宋体" w:cs="宋体"/>
          <w:b w:val="0"/>
          <w:bCs w:val="0"/>
          <w:sz w:val="24"/>
          <w:szCs w:val="18"/>
          <w:lang w:val="en-US"/>
        </w:rPr>
        <w:t>和祐医院供应链管理部配合医院内部发展需要，拟对和祐至臻医院品牌宣传片服务采购项目进行邀标</w:t>
      </w:r>
      <w:r>
        <w:rPr>
          <w:rFonts w:hint="eastAsia" w:cs="宋体"/>
          <w:b w:val="0"/>
          <w:bCs w:val="0"/>
          <w:sz w:val="24"/>
          <w:szCs w:val="18"/>
          <w:lang w:val="en-US" w:eastAsia="zh-CN"/>
        </w:rPr>
        <w:t>招标</w:t>
      </w:r>
      <w:r>
        <w:rPr>
          <w:rFonts w:hint="eastAsia" w:ascii="宋体" w:hAnsi="宋体" w:eastAsia="宋体" w:cs="宋体"/>
          <w:b w:val="0"/>
          <w:bCs w:val="0"/>
          <w:sz w:val="24"/>
          <w:szCs w:val="18"/>
          <w:lang w:val="en-US"/>
        </w:rPr>
        <w:t>，诚邀潜在合资格供应商了解项目需求并报名接受资格审查（初筛），有关事项如下：</w:t>
      </w:r>
    </w:p>
    <w:tbl>
      <w:tblPr>
        <w:tblStyle w:val="14"/>
        <w:tblpPr w:leftFromText="180" w:rightFromText="180" w:vertAnchor="text" w:horzAnchor="page" w:tblpX="603" w:tblpY="291"/>
        <w:tblOverlap w:val="never"/>
        <w:tblW w:w="107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5"/>
        <w:gridCol w:w="1180"/>
        <w:gridCol w:w="8674"/>
      </w:tblGrid>
      <w:tr w14:paraId="01285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885" w:type="dxa"/>
            <w:vAlign w:val="center"/>
          </w:tcPr>
          <w:p w14:paraId="21BA70F9">
            <w:pPr>
              <w:pStyle w:val="13"/>
              <w:ind w:left="205" w:right="197"/>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条款号</w:t>
            </w:r>
          </w:p>
        </w:tc>
        <w:tc>
          <w:tcPr>
            <w:tcW w:w="1180" w:type="dxa"/>
            <w:vAlign w:val="center"/>
          </w:tcPr>
          <w:p w14:paraId="09008B92">
            <w:pPr>
              <w:pStyle w:val="13"/>
              <w:ind w:left="105" w:right="105"/>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条 款 名 称</w:t>
            </w:r>
          </w:p>
        </w:tc>
        <w:tc>
          <w:tcPr>
            <w:tcW w:w="8674" w:type="dxa"/>
            <w:vAlign w:val="center"/>
          </w:tcPr>
          <w:p w14:paraId="4909870C">
            <w:pPr>
              <w:pStyle w:val="13"/>
              <w:tabs>
                <w:tab w:val="left" w:pos="430"/>
                <w:tab w:val="left" w:pos="852"/>
                <w:tab w:val="left" w:pos="1275"/>
              </w:tabs>
              <w:ind w:left="7"/>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编</w:t>
            </w:r>
            <w:r>
              <w:rPr>
                <w:rFonts w:hint="eastAsia" w:asciiTheme="minorEastAsia" w:hAnsiTheme="minorEastAsia" w:eastAsiaTheme="minorEastAsia" w:cstheme="minorEastAsia"/>
                <w:b/>
                <w:sz w:val="21"/>
                <w:szCs w:val="21"/>
              </w:rPr>
              <w:tab/>
            </w:r>
            <w:r>
              <w:rPr>
                <w:rFonts w:hint="eastAsia" w:asciiTheme="minorEastAsia" w:hAnsiTheme="minorEastAsia" w:eastAsiaTheme="minorEastAsia" w:cstheme="minorEastAsia"/>
                <w:b/>
                <w:sz w:val="21"/>
                <w:szCs w:val="21"/>
              </w:rPr>
              <w:t>列</w:t>
            </w:r>
            <w:r>
              <w:rPr>
                <w:rFonts w:hint="eastAsia" w:asciiTheme="minorEastAsia" w:hAnsiTheme="minorEastAsia" w:eastAsiaTheme="minorEastAsia" w:cstheme="minorEastAsia"/>
                <w:b/>
                <w:sz w:val="21"/>
                <w:szCs w:val="21"/>
              </w:rPr>
              <w:tab/>
            </w:r>
            <w:r>
              <w:rPr>
                <w:rFonts w:hint="eastAsia" w:asciiTheme="minorEastAsia" w:hAnsiTheme="minorEastAsia" w:eastAsiaTheme="minorEastAsia" w:cstheme="minorEastAsia"/>
                <w:b/>
                <w:sz w:val="21"/>
                <w:szCs w:val="21"/>
              </w:rPr>
              <w:t>内</w:t>
            </w:r>
            <w:r>
              <w:rPr>
                <w:rFonts w:hint="eastAsia" w:asciiTheme="minorEastAsia" w:hAnsiTheme="minorEastAsia" w:eastAsiaTheme="minorEastAsia" w:cstheme="minorEastAsia"/>
                <w:b/>
                <w:sz w:val="21"/>
                <w:szCs w:val="21"/>
              </w:rPr>
              <w:tab/>
            </w:r>
            <w:r>
              <w:rPr>
                <w:rFonts w:hint="eastAsia" w:asciiTheme="minorEastAsia" w:hAnsiTheme="minorEastAsia" w:eastAsiaTheme="minorEastAsia" w:cstheme="minorEastAsia"/>
                <w:b/>
                <w:sz w:val="21"/>
                <w:szCs w:val="21"/>
              </w:rPr>
              <w:t>容</w:t>
            </w:r>
          </w:p>
        </w:tc>
      </w:tr>
      <w:tr w14:paraId="61252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885" w:type="dxa"/>
            <w:vAlign w:val="center"/>
          </w:tcPr>
          <w:p w14:paraId="09714C74">
            <w:pPr>
              <w:pStyle w:val="13"/>
              <w:ind w:left="205" w:right="186"/>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180" w:type="dxa"/>
            <w:vAlign w:val="center"/>
          </w:tcPr>
          <w:p w14:paraId="7C98FD1D">
            <w:pPr>
              <w:pStyle w:val="13"/>
              <w:ind w:left="112" w:right="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报名及材料收集</w:t>
            </w:r>
          </w:p>
        </w:tc>
        <w:tc>
          <w:tcPr>
            <w:tcW w:w="8674" w:type="dxa"/>
            <w:vAlign w:val="center"/>
          </w:tcPr>
          <w:p w14:paraId="56471FB8">
            <w:pPr>
              <w:pStyle w:val="13"/>
              <w:ind w:left="110" w:right="5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时间：报名供应商需于</w:t>
            </w:r>
            <w:r>
              <w:rPr>
                <w:rFonts w:hint="eastAsia" w:asciiTheme="minorEastAsia" w:hAnsiTheme="minorEastAsia" w:eastAsiaTheme="minorEastAsia" w:cstheme="minorEastAsia"/>
                <w:b/>
                <w:bCs/>
                <w:sz w:val="21"/>
                <w:szCs w:val="21"/>
              </w:rPr>
              <w:t>202</w:t>
            </w:r>
            <w:r>
              <w:rPr>
                <w:rFonts w:hint="eastAsia" w:asciiTheme="minorEastAsia" w:hAnsiTheme="minorEastAsia" w:eastAsiaTheme="minorEastAsia" w:cstheme="minorEastAsia"/>
                <w:b/>
                <w:bCs/>
                <w:sz w:val="21"/>
                <w:szCs w:val="21"/>
                <w:lang w:val="en-US" w:eastAsia="zh-CN"/>
              </w:rPr>
              <w:t>5</w:t>
            </w:r>
            <w:r>
              <w:rPr>
                <w:rFonts w:hint="eastAsia" w:asciiTheme="minorEastAsia" w:hAnsiTheme="minorEastAsia" w:eastAsiaTheme="minorEastAsia" w:cstheme="minorEastAsia"/>
                <w:b/>
                <w:bCs/>
                <w:sz w:val="21"/>
                <w:szCs w:val="21"/>
              </w:rPr>
              <w:t>年</w:t>
            </w:r>
            <w:r>
              <w:rPr>
                <w:rFonts w:hint="eastAsia" w:asciiTheme="minorEastAsia" w:hAnsiTheme="minorEastAsia" w:eastAsiaTheme="minorEastAsia" w:cstheme="minorEastAsia"/>
                <w:b/>
                <w:bCs/>
                <w:sz w:val="21"/>
                <w:szCs w:val="21"/>
                <w:lang w:val="en-US" w:eastAsia="zh-CN"/>
              </w:rPr>
              <w:t>1</w:t>
            </w:r>
            <w:r>
              <w:rPr>
                <w:rFonts w:hint="eastAsia" w:asciiTheme="minorEastAsia" w:hAnsiTheme="minorEastAsia" w:cstheme="minorEastAsia"/>
                <w:b/>
                <w:bCs/>
                <w:sz w:val="21"/>
                <w:szCs w:val="21"/>
                <w:lang w:val="en-US" w:eastAsia="zh-CN"/>
              </w:rPr>
              <w:t>2</w:t>
            </w:r>
            <w:r>
              <w:rPr>
                <w:rFonts w:hint="eastAsia" w:asciiTheme="minorEastAsia" w:hAnsiTheme="minorEastAsia" w:eastAsiaTheme="minorEastAsia" w:cstheme="minorEastAsia"/>
                <w:b/>
                <w:bCs/>
                <w:sz w:val="21"/>
                <w:szCs w:val="21"/>
              </w:rPr>
              <w:t>月</w:t>
            </w:r>
            <w:r>
              <w:rPr>
                <w:rFonts w:hint="eastAsia" w:asciiTheme="minorEastAsia" w:hAnsiTheme="minorEastAsia" w:cstheme="minorEastAsia"/>
                <w:b/>
                <w:bCs/>
                <w:sz w:val="21"/>
                <w:szCs w:val="21"/>
                <w:lang w:val="en-US" w:eastAsia="zh-CN"/>
              </w:rPr>
              <w:t>8</w:t>
            </w:r>
            <w:r>
              <w:rPr>
                <w:rFonts w:hint="eastAsia" w:asciiTheme="minorEastAsia" w:hAnsiTheme="minorEastAsia" w:eastAsiaTheme="minorEastAsia" w:cstheme="minorEastAsia"/>
                <w:b/>
                <w:bCs/>
                <w:sz w:val="21"/>
                <w:szCs w:val="21"/>
              </w:rPr>
              <w:t>日前</w:t>
            </w:r>
            <w:r>
              <w:rPr>
                <w:rFonts w:hint="eastAsia" w:asciiTheme="minorEastAsia" w:hAnsiTheme="minorEastAsia" w:eastAsiaTheme="minorEastAsia" w:cstheme="minorEastAsia"/>
                <w:sz w:val="21"/>
                <w:szCs w:val="21"/>
              </w:rPr>
              <w:t>将报名材料电子版发送到</w:t>
            </w:r>
          </w:p>
          <w:p w14:paraId="7CD77B45">
            <w:pPr>
              <w:pStyle w:val="13"/>
              <w:ind w:left="110" w:right="5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邮箱:</w:t>
            </w:r>
            <w:r>
              <w:rPr>
                <w:rStyle w:val="12"/>
                <w:rFonts w:hint="eastAsia" w:asciiTheme="minorEastAsia" w:hAnsiTheme="minorEastAsia" w:eastAsiaTheme="minorEastAsia" w:cstheme="minorEastAsia"/>
                <w:spacing w:val="-5"/>
                <w:sz w:val="21"/>
                <w:szCs w:val="21"/>
              </w:rPr>
              <w:t>chenpm7@hyhospital.com</w:t>
            </w: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sz w:val="21"/>
                <w:szCs w:val="21"/>
              </w:rPr>
              <w:t>联系人: 陈</w:t>
            </w:r>
            <w:r>
              <w:rPr>
                <w:rFonts w:hint="eastAsia" w:asciiTheme="minorEastAsia" w:hAnsiTheme="minorEastAsia" w:cstheme="minorEastAsia"/>
                <w:sz w:val="21"/>
                <w:szCs w:val="21"/>
                <w:lang w:val="en-US" w:eastAsia="zh-CN"/>
              </w:rPr>
              <w:t>平明</w:t>
            </w:r>
            <w:r>
              <w:rPr>
                <w:rFonts w:hint="eastAsia" w:asciiTheme="minorEastAsia" w:hAnsiTheme="minorEastAsia" w:eastAsiaTheme="minorEastAsia" w:cstheme="minorEastAsia"/>
                <w:sz w:val="21"/>
                <w:szCs w:val="21"/>
              </w:rPr>
              <w:t xml:space="preserve">  电话:</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1"/>
                <w:szCs w:val="21"/>
                <w:lang w:val="en-US"/>
              </w:rPr>
              <w:t>13516680202</w:t>
            </w:r>
          </w:p>
        </w:tc>
      </w:tr>
      <w:tr w14:paraId="0A5DC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85" w:type="dxa"/>
            <w:vAlign w:val="center"/>
          </w:tcPr>
          <w:p w14:paraId="37214219">
            <w:pPr>
              <w:pStyle w:val="13"/>
              <w:ind w:left="205" w:right="186"/>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p>
        </w:tc>
        <w:tc>
          <w:tcPr>
            <w:tcW w:w="1180" w:type="dxa"/>
            <w:vAlign w:val="center"/>
          </w:tcPr>
          <w:p w14:paraId="690E8680">
            <w:pPr>
              <w:pStyle w:val="13"/>
              <w:ind w:left="112" w:right="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项目</w:t>
            </w:r>
            <w:r>
              <w:rPr>
                <w:rFonts w:hint="eastAsia" w:asciiTheme="minorEastAsia" w:hAnsiTheme="minorEastAsia" w:eastAsiaTheme="minorEastAsia" w:cstheme="minorEastAsia"/>
                <w:sz w:val="21"/>
                <w:szCs w:val="21"/>
              </w:rPr>
              <w:t>地点</w:t>
            </w:r>
          </w:p>
        </w:tc>
        <w:tc>
          <w:tcPr>
            <w:tcW w:w="8674" w:type="dxa"/>
            <w:vAlign w:val="center"/>
          </w:tcPr>
          <w:p w14:paraId="1176391E">
            <w:pPr>
              <w:pStyle w:val="13"/>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佛山市顺德区和祐至臻医院</w:t>
            </w:r>
          </w:p>
        </w:tc>
      </w:tr>
      <w:tr w14:paraId="34874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885" w:type="dxa"/>
            <w:vAlign w:val="center"/>
          </w:tcPr>
          <w:p w14:paraId="42819780">
            <w:pPr>
              <w:pStyle w:val="13"/>
              <w:ind w:left="205" w:right="186"/>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3</w:t>
            </w:r>
          </w:p>
        </w:tc>
        <w:tc>
          <w:tcPr>
            <w:tcW w:w="1180" w:type="dxa"/>
            <w:vAlign w:val="center"/>
          </w:tcPr>
          <w:p w14:paraId="7A5234EE">
            <w:pPr>
              <w:pStyle w:val="13"/>
              <w:ind w:left="112" w:right="105"/>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项目概况</w:t>
            </w:r>
          </w:p>
        </w:tc>
        <w:tc>
          <w:tcPr>
            <w:tcW w:w="8674" w:type="dxa"/>
            <w:vAlign w:val="center"/>
          </w:tcPr>
          <w:p w14:paraId="5C0C5D5D">
            <w:pPr>
              <w:pStyle w:val="13"/>
              <w:rPr>
                <w:rFonts w:hint="eastAsia" w:asciiTheme="minorEastAsia" w:hAnsiTheme="minorEastAsia" w:eastAsiaTheme="minorEastAsia" w:cstheme="minorEastAsia"/>
                <w:sz w:val="21"/>
                <w:szCs w:val="21"/>
                <w:lang w:val="en-US"/>
              </w:rPr>
            </w:pPr>
            <w:r>
              <w:rPr>
                <w:rFonts w:hint="eastAsia" w:asciiTheme="minorEastAsia" w:hAnsiTheme="minorEastAsia" w:cstheme="minorEastAsia"/>
                <w:sz w:val="21"/>
                <w:szCs w:val="21"/>
                <w:lang w:val="en-US" w:eastAsia="zh-CN"/>
              </w:rPr>
              <w:t>和祐至臻医院是一所提供高品质医疗健康服务的综合性医疗服务机构。汇聚国内外顶级医疗专家资源，面向粤港澳大湾区及东南亚地区高净值人群，提供覆盖全生命周期的高效健康管理服务，致力于打造国内一流、国际知名的高端医疗中心。为让更多人，看见和祐至臻医院的专业与温度，现启动“和祐至臻医院品牌宣传片服务采购项目”的采购招标工作。</w:t>
            </w:r>
          </w:p>
        </w:tc>
      </w:tr>
      <w:tr w14:paraId="75020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6" w:hRule="atLeast"/>
        </w:trPr>
        <w:tc>
          <w:tcPr>
            <w:tcW w:w="885" w:type="dxa"/>
            <w:vAlign w:val="center"/>
          </w:tcPr>
          <w:p w14:paraId="10B47F6B">
            <w:pPr>
              <w:pStyle w:val="13"/>
              <w:ind w:left="205" w:right="181"/>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4</w:t>
            </w:r>
          </w:p>
        </w:tc>
        <w:tc>
          <w:tcPr>
            <w:tcW w:w="1180" w:type="dxa"/>
            <w:shd w:val="clear" w:color="auto" w:fill="auto"/>
            <w:vAlign w:val="center"/>
          </w:tcPr>
          <w:p w14:paraId="591859DA">
            <w:pPr>
              <w:pStyle w:val="13"/>
              <w:ind w:left="112" w:leftChars="0" w:right="105" w:rightChars="0"/>
              <w:jc w:val="center"/>
              <w:rPr>
                <w:rFonts w:hint="default" w:asciiTheme="minorEastAsia" w:hAnsiTheme="minorEastAsia" w:eastAsiaTheme="minorEastAsia" w:cstheme="minorEastAsia"/>
                <w:sz w:val="21"/>
                <w:szCs w:val="21"/>
                <w:lang w:val="en-US" w:eastAsia="zh-CN" w:bidi="zh-CN"/>
              </w:rPr>
            </w:pPr>
            <w:r>
              <w:rPr>
                <w:rFonts w:hint="eastAsia" w:asciiTheme="minorEastAsia" w:hAnsiTheme="minorEastAsia" w:cstheme="minorEastAsia"/>
                <w:sz w:val="21"/>
                <w:szCs w:val="21"/>
                <w:lang w:val="en-US" w:eastAsia="zh-CN"/>
              </w:rPr>
              <w:t>招标范围</w:t>
            </w:r>
          </w:p>
          <w:p w14:paraId="3A306B75"/>
        </w:tc>
        <w:tc>
          <w:tcPr>
            <w:tcW w:w="8674" w:type="dxa"/>
            <w:shd w:val="clear" w:color="auto" w:fill="auto"/>
            <w:vAlign w:val="center"/>
          </w:tcPr>
          <w:p w14:paraId="7AAB17B1">
            <w:pPr>
              <w:numPr>
                <w:ilvl w:val="0"/>
                <w:numId w:val="0"/>
              </w:numPr>
              <w:autoSpaceDE/>
              <w:autoSpaceDN/>
              <w:rPr>
                <w:rFonts w:hint="eastAsia" w:asciiTheme="minorEastAsia" w:hAnsi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一、</w:t>
            </w:r>
            <w:r>
              <w:rPr>
                <w:rFonts w:hint="eastAsia" w:asciiTheme="minorEastAsia" w:hAnsiTheme="minorEastAsia" w:eastAsiaTheme="minorEastAsia" w:cstheme="minorEastAsia"/>
                <w:kern w:val="2"/>
                <w:sz w:val="21"/>
                <w:szCs w:val="21"/>
                <w:lang w:val="en-US" w:eastAsia="zh-CN" w:bidi="ar-SA"/>
              </w:rPr>
              <w:t>本次招标采购内容</w:t>
            </w:r>
            <w:r>
              <w:rPr>
                <w:rFonts w:hint="eastAsia" w:asciiTheme="minorEastAsia" w:hAnsiTheme="minorEastAsia" w:cstheme="minorEastAsia"/>
                <w:kern w:val="2"/>
                <w:sz w:val="21"/>
                <w:szCs w:val="21"/>
                <w:lang w:val="en-US" w:eastAsia="zh-CN" w:bidi="ar-SA"/>
              </w:rPr>
              <w:t>为和祐至臻医院品牌宣传片的制作，要求制定内容要区别于和祐医院风格的，符合高端用户视角的宣传片。交付有8个视频版本，分别是：</w:t>
            </w:r>
          </w:p>
          <w:p w14:paraId="16599136">
            <w:pPr>
              <w:numPr>
                <w:ilvl w:val="0"/>
                <w:numId w:val="1"/>
              </w:numPr>
              <w:autoSpaceDE/>
              <w:autoSpaceDN/>
              <w:rPr>
                <w:rFonts w:hint="eastAsia" w:asciiTheme="minorEastAsia" w:hAnsi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中文完整版10分钟</w:t>
            </w:r>
          </w:p>
          <w:p w14:paraId="3BEE3D15">
            <w:pPr>
              <w:numPr>
                <w:ilvl w:val="0"/>
                <w:numId w:val="1"/>
              </w:numPr>
              <w:autoSpaceDE/>
              <w:autoSpaceDN/>
              <w:rPr>
                <w:rFonts w:hint="eastAsia" w:asciiTheme="minorEastAsia" w:hAnsiTheme="minorEastAsia" w:eastAsiaTheme="minorEastAsia" w:cstheme="minorEastAsia"/>
                <w:sz w:val="21"/>
                <w:szCs w:val="21"/>
                <w:lang w:val="en-US" w:eastAsia="zh-CN" w:bidi="zh-CN"/>
              </w:rPr>
            </w:pPr>
            <w:r>
              <w:rPr>
                <w:rFonts w:hint="eastAsia" w:ascii="Calibri" w:hAnsi="Calibri" w:cs="Calibri"/>
                <w:kern w:val="2"/>
                <w:sz w:val="21"/>
                <w:szCs w:val="21"/>
                <w:lang w:val="en-US" w:eastAsia="zh-CN" w:bidi="ar-SA"/>
              </w:rPr>
              <w:t>中文完整版10分钟无字幕无包装干净版</w:t>
            </w:r>
          </w:p>
          <w:p w14:paraId="0601571A">
            <w:pPr>
              <w:numPr>
                <w:ilvl w:val="0"/>
                <w:numId w:val="1"/>
              </w:numPr>
              <w:autoSpaceDE/>
              <w:autoSpaceDN/>
              <w:rPr>
                <w:rFonts w:hint="eastAsia" w:asciiTheme="minorEastAsia" w:hAnsiTheme="minorEastAsia" w:eastAsiaTheme="minorEastAsia" w:cstheme="minorEastAsia"/>
                <w:sz w:val="21"/>
                <w:szCs w:val="21"/>
                <w:lang w:val="en-US" w:eastAsia="zh-CN" w:bidi="zh-CN"/>
              </w:rPr>
            </w:pPr>
            <w:r>
              <w:rPr>
                <w:rFonts w:hint="eastAsia" w:ascii="Calibri" w:hAnsi="Calibri" w:cs="Calibri"/>
                <w:kern w:val="2"/>
                <w:sz w:val="21"/>
                <w:szCs w:val="21"/>
                <w:lang w:val="en-US" w:eastAsia="zh-CN" w:bidi="ar-SA"/>
              </w:rPr>
              <w:t>中文精编版3分钟</w:t>
            </w:r>
          </w:p>
          <w:p w14:paraId="0FF7A126">
            <w:pPr>
              <w:numPr>
                <w:ilvl w:val="0"/>
                <w:numId w:val="1"/>
              </w:numPr>
              <w:autoSpaceDE/>
              <w:autoSpaceDN/>
              <w:rPr>
                <w:rFonts w:hint="default"/>
                <w:lang w:val="en-US" w:eastAsia="zh-CN"/>
              </w:rPr>
            </w:pPr>
            <w:r>
              <w:rPr>
                <w:rFonts w:hint="eastAsia" w:ascii="Calibri" w:hAnsi="Calibri" w:cs="Calibri"/>
                <w:kern w:val="2"/>
                <w:sz w:val="21"/>
                <w:szCs w:val="21"/>
                <w:lang w:val="en-US" w:eastAsia="zh-CN" w:bidi="ar-SA"/>
              </w:rPr>
              <w:t>中文精编版3分钟无字幕无包装干净版</w:t>
            </w:r>
          </w:p>
          <w:p w14:paraId="4BA24EB9">
            <w:pPr>
              <w:numPr>
                <w:ilvl w:val="0"/>
                <w:numId w:val="1"/>
              </w:numPr>
              <w:autoSpaceDE/>
              <w:autoSpaceDN/>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cstheme="minorEastAsia"/>
                <w:kern w:val="2"/>
                <w:sz w:val="21"/>
                <w:szCs w:val="21"/>
                <w:lang w:val="en-US" w:eastAsia="zh-CN" w:bidi="ar-SA"/>
              </w:rPr>
              <w:t>英文完整版10分钟</w:t>
            </w:r>
          </w:p>
          <w:p w14:paraId="68599F08">
            <w:pPr>
              <w:numPr>
                <w:ilvl w:val="0"/>
                <w:numId w:val="1"/>
              </w:numPr>
              <w:autoSpaceDE/>
              <w:autoSpaceDN/>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cstheme="minorEastAsia"/>
                <w:kern w:val="2"/>
                <w:sz w:val="21"/>
                <w:szCs w:val="21"/>
                <w:lang w:val="en-US" w:eastAsia="zh-CN" w:bidi="ar-SA"/>
              </w:rPr>
              <w:t>英文</w:t>
            </w:r>
            <w:r>
              <w:rPr>
                <w:rFonts w:hint="eastAsia" w:ascii="Calibri" w:hAnsi="Calibri" w:cs="Calibri"/>
                <w:kern w:val="2"/>
                <w:sz w:val="21"/>
                <w:szCs w:val="21"/>
                <w:lang w:val="en-US" w:eastAsia="zh-CN" w:bidi="ar-SA"/>
              </w:rPr>
              <w:t>完整版10分钟无字幕无包装干净版</w:t>
            </w:r>
          </w:p>
          <w:p w14:paraId="640E30A4">
            <w:pPr>
              <w:numPr>
                <w:ilvl w:val="0"/>
                <w:numId w:val="1"/>
              </w:numPr>
              <w:autoSpaceDE/>
              <w:autoSpaceDN/>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cstheme="minorEastAsia"/>
                <w:kern w:val="2"/>
                <w:sz w:val="21"/>
                <w:szCs w:val="21"/>
                <w:lang w:val="en-US" w:eastAsia="zh-CN" w:bidi="ar-SA"/>
              </w:rPr>
              <w:t>英文</w:t>
            </w:r>
            <w:r>
              <w:rPr>
                <w:rFonts w:hint="eastAsia" w:ascii="Calibri" w:hAnsi="Calibri" w:cs="Calibri"/>
                <w:kern w:val="2"/>
                <w:sz w:val="21"/>
                <w:szCs w:val="21"/>
                <w:lang w:val="en-US" w:eastAsia="zh-CN" w:bidi="ar-SA"/>
              </w:rPr>
              <w:t>精编版3分钟</w:t>
            </w:r>
          </w:p>
          <w:p w14:paraId="662F1BB2">
            <w:pPr>
              <w:numPr>
                <w:ilvl w:val="0"/>
                <w:numId w:val="1"/>
              </w:numPr>
              <w:autoSpaceDE/>
              <w:autoSpaceDN/>
              <w:rPr>
                <w:rFonts w:hint="default"/>
                <w:lang w:val="en-US" w:eastAsia="zh-CN"/>
              </w:rPr>
            </w:pPr>
            <w:r>
              <w:rPr>
                <w:rFonts w:hint="eastAsia" w:asciiTheme="minorEastAsia" w:hAnsiTheme="minorEastAsia" w:cstheme="minorEastAsia"/>
                <w:kern w:val="2"/>
                <w:sz w:val="21"/>
                <w:szCs w:val="21"/>
                <w:lang w:val="en-US" w:eastAsia="zh-CN" w:bidi="ar-SA"/>
              </w:rPr>
              <w:t>英文</w:t>
            </w:r>
            <w:r>
              <w:rPr>
                <w:rFonts w:hint="eastAsia" w:ascii="Calibri" w:hAnsi="Calibri" w:cs="Calibri"/>
                <w:kern w:val="2"/>
                <w:sz w:val="21"/>
                <w:szCs w:val="21"/>
                <w:lang w:val="en-US" w:eastAsia="zh-CN" w:bidi="ar-SA"/>
              </w:rPr>
              <w:t>精编版3分钟无字幕无包装干净版</w:t>
            </w:r>
          </w:p>
          <w:p w14:paraId="44546A16">
            <w:pPr>
              <w:numPr>
                <w:ilvl w:val="0"/>
                <w:numId w:val="0"/>
              </w:numPr>
              <w:autoSpaceDE/>
              <w:autoSpaceDN/>
              <w:rPr>
                <w:rFonts w:hint="eastAsia" w:asciiTheme="minorEastAsia" w:hAnsiTheme="minorEastAsia" w:eastAsiaTheme="minorEastAsia" w:cstheme="minorEastAsia"/>
                <w:kern w:val="2"/>
                <w:sz w:val="21"/>
                <w:szCs w:val="21"/>
                <w:lang w:val="en-US" w:eastAsia="zh-CN" w:bidi="ar-SA"/>
              </w:rPr>
            </w:pPr>
          </w:p>
          <w:p w14:paraId="6FFFC0AC">
            <w:pPr>
              <w:numPr>
                <w:ilvl w:val="0"/>
                <w:numId w:val="0"/>
              </w:numPr>
              <w:autoSpaceDE/>
              <w:autoSpaceDN/>
              <w:rPr>
                <w:rFonts w:hint="eastAsia" w:asciiTheme="minorEastAsia" w:hAnsi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视频格式为：MP4</w:t>
            </w:r>
          </w:p>
          <w:p w14:paraId="1E2F676A">
            <w:pPr>
              <w:numPr>
                <w:ilvl w:val="0"/>
                <w:numId w:val="0"/>
              </w:numPr>
              <w:autoSpaceDE/>
              <w:autoSpaceDN/>
              <w:rPr>
                <w:rFonts w:hint="eastAsia" w:asciiTheme="minorEastAsia" w:hAnsi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分辨率：4K（3840×2160）</w:t>
            </w:r>
          </w:p>
          <w:p w14:paraId="34236614">
            <w:pPr>
              <w:numPr>
                <w:ilvl w:val="0"/>
                <w:numId w:val="0"/>
              </w:numPr>
              <w:autoSpaceDE/>
              <w:autoSpaceDN/>
              <w:rPr>
                <w:rFonts w:hint="eastAsia" w:asciiTheme="minorEastAsia" w:hAnsi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画面比例：16:9</w:t>
            </w:r>
          </w:p>
          <w:p w14:paraId="4191DCB9">
            <w:pPr>
              <w:numPr>
                <w:ilvl w:val="0"/>
                <w:numId w:val="0"/>
              </w:numPr>
              <w:autoSpaceDE/>
              <w:autoSpaceDN/>
              <w:rPr>
                <w:rFonts w:hint="eastAsia" w:asciiTheme="minorEastAsia" w:hAnsi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帧率：50帧/秒</w:t>
            </w:r>
          </w:p>
          <w:p w14:paraId="747F6AC5">
            <w:pPr>
              <w:numPr>
                <w:ilvl w:val="0"/>
                <w:numId w:val="0"/>
              </w:numPr>
              <w:autoSpaceDE/>
              <w:autoSpaceDN/>
              <w:rPr>
                <w:rFonts w:hint="eastAsia" w:asciiTheme="minorEastAsia" w:hAnsiTheme="minorEastAsia" w:cstheme="minorEastAsia"/>
                <w:kern w:val="2"/>
                <w:sz w:val="21"/>
                <w:szCs w:val="21"/>
                <w:lang w:val="en-US" w:eastAsia="zh-CN" w:bidi="ar-SA"/>
              </w:rPr>
            </w:pPr>
          </w:p>
          <w:p w14:paraId="489754A5">
            <w:pPr>
              <w:numPr>
                <w:ilvl w:val="0"/>
                <w:numId w:val="0"/>
              </w:numPr>
              <w:autoSpaceDE/>
              <w:autoSpaceDN/>
              <w:rPr>
                <w:rFonts w:hint="eastAsia" w:asciiTheme="minorEastAsia" w:hAnsiTheme="minorEastAsia" w:eastAsiaTheme="maj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英文版内容与中文版一样，可根据中</w:t>
            </w:r>
            <w:r>
              <w:rPr>
                <w:rFonts w:hint="eastAsia" w:asciiTheme="minorEastAsia" w:hAnsiTheme="minorEastAsia" w:cstheme="minorEastAsia"/>
                <w:kern w:val="2"/>
                <w:sz w:val="21"/>
                <w:szCs w:val="21"/>
                <w:lang w:val="en-US" w:eastAsia="zh-CN" w:bidi="ar-SA"/>
              </w:rPr>
              <w:t>、</w:t>
            </w:r>
            <w:r>
              <w:rPr>
                <w:rFonts w:hint="eastAsia" w:asciiTheme="minorEastAsia" w:hAnsiTheme="minorEastAsia" w:eastAsiaTheme="minorEastAsia" w:cstheme="minorEastAsia"/>
                <w:kern w:val="2"/>
                <w:sz w:val="21"/>
                <w:szCs w:val="21"/>
                <w:lang w:val="en-US" w:eastAsia="zh-CN" w:bidi="ar-SA"/>
              </w:rPr>
              <w:t>英文之间的词汇量差别适当调整视频时长。</w:t>
            </w:r>
            <w:r>
              <w:rPr>
                <w:rFonts w:hint="eastAsia" w:asciiTheme="minorEastAsia" w:hAnsiTheme="minorEastAsia" w:cstheme="minorEastAsia"/>
                <w:kern w:val="2"/>
                <w:sz w:val="21"/>
                <w:szCs w:val="21"/>
                <w:lang w:val="en-US" w:eastAsia="zh-CN" w:bidi="ar-SA"/>
              </w:rPr>
              <w:t>项</w:t>
            </w:r>
            <w:r>
              <w:rPr>
                <w:rFonts w:hint="eastAsia" w:asciiTheme="minorEastAsia" w:hAnsiTheme="minorEastAsia" w:eastAsiaTheme="minorEastAsia" w:cstheme="minorEastAsia"/>
                <w:kern w:val="2"/>
                <w:sz w:val="21"/>
                <w:szCs w:val="21"/>
                <w:lang w:val="en-US" w:eastAsia="zh-CN" w:bidi="ar-SA"/>
              </w:rPr>
              <w:t>目含</w:t>
            </w:r>
            <w:r>
              <w:rPr>
                <w:rFonts w:hint="eastAsia" w:asciiTheme="minorEastAsia" w:hAnsiTheme="minorEastAsia" w:cstheme="minorEastAsia"/>
                <w:kern w:val="2"/>
                <w:sz w:val="21"/>
                <w:szCs w:val="21"/>
                <w:lang w:val="en-US" w:eastAsia="zh-CN" w:bidi="ar-SA"/>
              </w:rPr>
              <w:t>策划、拍摄、剪辑、特效包装，以及演员、灯光、配音、英文翻译</w:t>
            </w:r>
            <w:r>
              <w:rPr>
                <w:rFonts w:hint="eastAsia" w:asciiTheme="minorEastAsia" w:hAnsiTheme="minorEastAsia" w:eastAsiaTheme="minorEastAsia" w:cstheme="minorEastAsia"/>
                <w:kern w:val="2"/>
                <w:sz w:val="21"/>
                <w:szCs w:val="21"/>
                <w:lang w:val="en-US" w:eastAsia="zh-CN" w:bidi="ar-SA"/>
              </w:rPr>
              <w:t>等全部费用</w:t>
            </w:r>
            <w:r>
              <w:rPr>
                <w:rFonts w:hint="eastAsia" w:asciiTheme="minorEastAsia" w:hAnsiTheme="minorEastAsia" w:cstheme="minorEastAsia"/>
                <w:kern w:val="2"/>
                <w:sz w:val="21"/>
                <w:szCs w:val="21"/>
                <w:lang w:val="en-US" w:eastAsia="zh-CN" w:bidi="ar-SA"/>
              </w:rPr>
              <w:t>。</w:t>
            </w:r>
            <w:r>
              <w:rPr>
                <w:rFonts w:hint="eastAsia" w:asciiTheme="majorEastAsia" w:hAnsiTheme="majorEastAsia" w:eastAsiaTheme="majorEastAsia" w:cstheme="majorEastAsia"/>
                <w:i w:val="0"/>
                <w:iCs w:val="0"/>
                <w:caps w:val="0"/>
                <w:color w:val="0F1115"/>
                <w:spacing w:val="0"/>
                <w:sz w:val="21"/>
                <w:szCs w:val="21"/>
                <w:shd w:val="clear" w:fill="FFFFFF"/>
              </w:rPr>
              <w:t>交付内容：</w:t>
            </w:r>
            <w:r>
              <w:rPr>
                <w:rFonts w:hint="eastAsia" w:asciiTheme="majorEastAsia" w:hAnsiTheme="majorEastAsia" w:eastAsiaTheme="majorEastAsia" w:cstheme="majorEastAsia"/>
                <w:i w:val="0"/>
                <w:iCs w:val="0"/>
                <w:caps w:val="0"/>
                <w:color w:val="0F1115"/>
                <w:spacing w:val="0"/>
                <w:sz w:val="21"/>
                <w:szCs w:val="21"/>
                <w:shd w:val="clear" w:fill="FFFFFF"/>
                <w:lang w:val="en-US" w:eastAsia="zh-CN"/>
              </w:rPr>
              <w:t>上述</w:t>
            </w:r>
            <w:r>
              <w:rPr>
                <w:rFonts w:hint="eastAsia" w:asciiTheme="majorEastAsia" w:hAnsiTheme="majorEastAsia" w:eastAsiaTheme="majorEastAsia" w:cstheme="majorEastAsia"/>
                <w:i w:val="0"/>
                <w:iCs w:val="0"/>
                <w:caps w:val="0"/>
                <w:color w:val="0F1115"/>
                <w:spacing w:val="0"/>
                <w:sz w:val="21"/>
                <w:szCs w:val="21"/>
                <w:shd w:val="clear" w:fill="FFFFFF"/>
              </w:rPr>
              <w:t>8条视频以及提供完整版权（包含全部素材、动画及特效工程文件）和所有原始素材与项目工程文件</w:t>
            </w:r>
            <w:r>
              <w:rPr>
                <w:rFonts w:hint="eastAsia" w:asciiTheme="majorEastAsia" w:hAnsiTheme="majorEastAsia" w:eastAsiaTheme="majorEastAsia" w:cstheme="majorEastAsia"/>
                <w:i w:val="0"/>
                <w:iCs w:val="0"/>
                <w:caps w:val="0"/>
                <w:color w:val="0F1115"/>
                <w:spacing w:val="0"/>
                <w:sz w:val="21"/>
                <w:szCs w:val="21"/>
                <w:shd w:val="clear" w:fill="FFFFFF"/>
                <w:lang w:eastAsia="zh-CN"/>
              </w:rPr>
              <w:t>。</w:t>
            </w:r>
          </w:p>
          <w:p w14:paraId="61EE3846">
            <w:pPr>
              <w:pStyle w:val="2"/>
              <w:rPr>
                <w:rFonts w:hint="eastAsia" w:asciiTheme="minorEastAsia" w:hAnsiTheme="minorEastAsia" w:cstheme="minorEastAsia"/>
                <w:kern w:val="2"/>
                <w:sz w:val="21"/>
                <w:szCs w:val="21"/>
                <w:lang w:val="en-US" w:eastAsia="zh-CN" w:bidi="ar-SA"/>
              </w:rPr>
            </w:pPr>
          </w:p>
          <w:p w14:paraId="28EBF681">
            <w:pPr>
              <w:pStyle w:val="6"/>
              <w:keepNext w:val="0"/>
              <w:keepLines w:val="0"/>
              <w:widowControl/>
              <w:suppressLineNumbers w:val="0"/>
              <w:shd w:val="clear" w:fill="FFFFFF"/>
              <w:spacing w:beforeAutospacing="0" w:afterAutospacing="0"/>
              <w:ind w:left="0" w:right="0" w:firstLine="0"/>
              <w:jc w:val="left"/>
              <w:rPr>
                <w:rFonts w:hint="eastAsia" w:asciiTheme="majorEastAsia" w:hAnsiTheme="majorEastAsia" w:eastAsiaTheme="majorEastAsia" w:cstheme="majorEastAsia"/>
                <w:i w:val="0"/>
                <w:iCs w:val="0"/>
                <w:caps w:val="0"/>
                <w:color w:val="0F1115"/>
                <w:spacing w:val="0"/>
                <w:sz w:val="21"/>
                <w:szCs w:val="21"/>
              </w:rPr>
            </w:pPr>
            <w:r>
              <w:rPr>
                <w:rStyle w:val="10"/>
                <w:rFonts w:hint="eastAsia" w:asciiTheme="majorEastAsia" w:hAnsiTheme="majorEastAsia" w:eastAsiaTheme="majorEastAsia" w:cstheme="majorEastAsia"/>
                <w:b/>
                <w:bCs/>
                <w:i w:val="0"/>
                <w:iCs w:val="0"/>
                <w:caps w:val="0"/>
                <w:color w:val="0F1115"/>
                <w:spacing w:val="0"/>
                <w:sz w:val="21"/>
                <w:szCs w:val="21"/>
                <w:shd w:val="clear" w:fill="FFFFFF"/>
                <w:lang w:val="en-US" w:eastAsia="zh-CN"/>
              </w:rPr>
              <w:t>二、</w:t>
            </w:r>
            <w:r>
              <w:rPr>
                <w:rStyle w:val="10"/>
                <w:rFonts w:hint="eastAsia" w:asciiTheme="majorEastAsia" w:hAnsiTheme="majorEastAsia" w:eastAsiaTheme="majorEastAsia" w:cstheme="majorEastAsia"/>
                <w:b w:val="0"/>
                <w:bCs w:val="0"/>
                <w:i w:val="0"/>
                <w:iCs w:val="0"/>
                <w:caps w:val="0"/>
                <w:color w:val="0F1115"/>
                <w:spacing w:val="0"/>
                <w:sz w:val="21"/>
                <w:szCs w:val="21"/>
                <w:shd w:val="clear" w:fill="FFFFFF"/>
              </w:rPr>
              <w:t>策划与确认流程</w:t>
            </w:r>
            <w:r>
              <w:rPr>
                <w:rFonts w:hint="eastAsia" w:asciiTheme="majorEastAsia" w:hAnsiTheme="majorEastAsia" w:eastAsiaTheme="majorEastAsia" w:cstheme="majorEastAsia"/>
                <w:i w:val="0"/>
                <w:iCs w:val="0"/>
                <w:caps w:val="0"/>
                <w:color w:val="0F1115"/>
                <w:spacing w:val="0"/>
                <w:sz w:val="21"/>
                <w:szCs w:val="21"/>
                <w:shd w:val="clear" w:fill="FFFFFF"/>
              </w:rPr>
              <w:br w:type="textWrapping"/>
            </w:r>
            <w:r>
              <w:rPr>
                <w:rFonts w:hint="eastAsia" w:asciiTheme="majorEastAsia" w:hAnsiTheme="majorEastAsia" w:eastAsiaTheme="majorEastAsia" w:cstheme="majorEastAsia"/>
                <w:i w:val="0"/>
                <w:iCs w:val="0"/>
                <w:caps w:val="0"/>
                <w:color w:val="0F1115"/>
                <w:spacing w:val="0"/>
                <w:sz w:val="21"/>
                <w:szCs w:val="21"/>
                <w:shd w:val="clear" w:fill="FFFFFF"/>
              </w:rPr>
              <w:t>乙方在分镜头脚本阶段需提交以下材料供甲方审核确认：</w:t>
            </w:r>
          </w:p>
          <w:p w14:paraId="4689DE3E">
            <w:pPr>
              <w:pStyle w:val="6"/>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F1115"/>
                <w:spacing w:val="0"/>
                <w:sz w:val="21"/>
                <w:szCs w:val="21"/>
                <w:shd w:val="clear" w:fill="FFFFFF"/>
                <w:lang w:val="en-US" w:eastAsia="zh-CN"/>
              </w:rPr>
              <w:t>1.</w:t>
            </w:r>
            <w:r>
              <w:rPr>
                <w:rFonts w:hint="eastAsia" w:asciiTheme="majorEastAsia" w:hAnsiTheme="majorEastAsia" w:eastAsiaTheme="majorEastAsia" w:cstheme="majorEastAsia"/>
                <w:i w:val="0"/>
                <w:iCs w:val="0"/>
                <w:caps w:val="0"/>
                <w:color w:val="0F1115"/>
                <w:spacing w:val="0"/>
                <w:sz w:val="21"/>
                <w:szCs w:val="21"/>
                <w:shd w:val="clear" w:fill="FFFFFF"/>
              </w:rPr>
              <w:t>带参考图的分镜头脚本</w:t>
            </w:r>
          </w:p>
          <w:p w14:paraId="06736289">
            <w:pPr>
              <w:pStyle w:val="6"/>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F1115"/>
                <w:spacing w:val="0"/>
                <w:sz w:val="21"/>
                <w:szCs w:val="21"/>
                <w:shd w:val="clear" w:fill="FFFFFF"/>
                <w:lang w:val="en-US" w:eastAsia="zh-CN"/>
              </w:rPr>
              <w:t>2.</w:t>
            </w:r>
            <w:r>
              <w:rPr>
                <w:rFonts w:hint="eastAsia" w:asciiTheme="majorEastAsia" w:hAnsiTheme="majorEastAsia" w:eastAsiaTheme="majorEastAsia" w:cstheme="majorEastAsia"/>
                <w:i w:val="0"/>
                <w:iCs w:val="0"/>
                <w:caps w:val="0"/>
                <w:color w:val="0F1115"/>
                <w:spacing w:val="0"/>
                <w:sz w:val="21"/>
                <w:szCs w:val="21"/>
                <w:shd w:val="clear" w:fill="FFFFFF"/>
              </w:rPr>
              <w:t>结合文字、音乐及示意图的结构参考视频</w:t>
            </w:r>
          </w:p>
          <w:p w14:paraId="6452F854">
            <w:pPr>
              <w:pStyle w:val="6"/>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i w:val="0"/>
                <w:iCs w:val="0"/>
                <w:caps w:val="0"/>
                <w:color w:val="0F1115"/>
                <w:spacing w:val="0"/>
                <w:sz w:val="21"/>
                <w:szCs w:val="21"/>
                <w:shd w:val="clear" w:fill="FFFFFF"/>
              </w:rPr>
            </w:pPr>
            <w:r>
              <w:rPr>
                <w:rFonts w:hint="eastAsia" w:asciiTheme="majorEastAsia" w:hAnsiTheme="majorEastAsia" w:eastAsiaTheme="majorEastAsia" w:cstheme="majorEastAsia"/>
                <w:i w:val="0"/>
                <w:iCs w:val="0"/>
                <w:caps w:val="0"/>
                <w:color w:val="0F1115"/>
                <w:spacing w:val="0"/>
                <w:sz w:val="21"/>
                <w:szCs w:val="21"/>
                <w:shd w:val="clear" w:fill="FFFFFF"/>
                <w:lang w:val="en-US" w:eastAsia="zh-CN"/>
              </w:rPr>
              <w:t>3.</w:t>
            </w:r>
            <w:r>
              <w:rPr>
                <w:rFonts w:hint="eastAsia" w:asciiTheme="majorEastAsia" w:hAnsiTheme="majorEastAsia" w:eastAsiaTheme="majorEastAsia" w:cstheme="majorEastAsia"/>
                <w:i w:val="0"/>
                <w:iCs w:val="0"/>
                <w:caps w:val="0"/>
                <w:color w:val="0F1115"/>
                <w:spacing w:val="0"/>
                <w:sz w:val="21"/>
                <w:szCs w:val="21"/>
                <w:shd w:val="clear" w:fill="FFFFFF"/>
              </w:rPr>
              <w:t>备选演员照片</w:t>
            </w:r>
          </w:p>
          <w:p w14:paraId="206E100F">
            <w:pPr>
              <w:pStyle w:val="6"/>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i w:val="0"/>
                <w:iCs w:val="0"/>
                <w:caps w:val="0"/>
                <w:color w:val="0F1115"/>
                <w:spacing w:val="0"/>
                <w:sz w:val="21"/>
                <w:szCs w:val="21"/>
                <w:shd w:val="clear" w:fill="FFFFFF"/>
                <w:lang w:val="en-US" w:eastAsia="zh-CN"/>
              </w:rPr>
            </w:pPr>
            <w:r>
              <w:rPr>
                <w:rFonts w:hint="eastAsia" w:asciiTheme="majorEastAsia" w:hAnsiTheme="majorEastAsia" w:eastAsiaTheme="majorEastAsia" w:cstheme="majorEastAsia"/>
                <w:i w:val="0"/>
                <w:iCs w:val="0"/>
                <w:caps w:val="0"/>
                <w:color w:val="0F1115"/>
                <w:spacing w:val="0"/>
                <w:sz w:val="21"/>
                <w:szCs w:val="21"/>
                <w:shd w:val="clear" w:fill="FFFFFF"/>
                <w:lang w:val="en-US" w:eastAsia="zh-CN"/>
              </w:rPr>
              <w:t>4.提供全流程的制作周期排表（例如：脚本完成时间、拍摄时间、剪辑时间等）</w:t>
            </w:r>
          </w:p>
          <w:p w14:paraId="585EBC9D">
            <w:pPr>
              <w:pStyle w:val="6"/>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i w:val="0"/>
                <w:iCs w:val="0"/>
                <w:caps w:val="0"/>
                <w:color w:val="0F1115"/>
                <w:spacing w:val="0"/>
                <w:sz w:val="21"/>
                <w:szCs w:val="21"/>
                <w:shd w:val="clear" w:fill="FFFFFF"/>
                <w:lang w:val="en-US" w:eastAsia="zh-CN"/>
              </w:rPr>
            </w:pPr>
            <w:r>
              <w:rPr>
                <w:rFonts w:hint="eastAsia" w:asciiTheme="majorEastAsia" w:hAnsiTheme="majorEastAsia" w:eastAsiaTheme="majorEastAsia" w:cstheme="majorEastAsia"/>
                <w:i w:val="0"/>
                <w:iCs w:val="0"/>
                <w:caps w:val="0"/>
                <w:color w:val="0F1115"/>
                <w:spacing w:val="0"/>
                <w:sz w:val="21"/>
                <w:szCs w:val="21"/>
                <w:shd w:val="clear" w:fill="FFFFFF"/>
                <w:lang w:val="en-US" w:eastAsia="zh-CN"/>
              </w:rPr>
              <w:t>5.要使用的拍摄器材列表</w:t>
            </w:r>
          </w:p>
          <w:p w14:paraId="5D882FF2">
            <w:pPr>
              <w:pStyle w:val="6"/>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i w:val="0"/>
                <w:iCs w:val="0"/>
                <w:caps w:val="0"/>
                <w:color w:val="0F1115"/>
                <w:spacing w:val="0"/>
                <w:sz w:val="21"/>
                <w:szCs w:val="21"/>
                <w:shd w:val="clear" w:fill="FFFFFF"/>
                <w:lang w:val="en-US" w:eastAsia="zh-CN"/>
              </w:rPr>
            </w:pPr>
            <w:r>
              <w:rPr>
                <w:rFonts w:hint="eastAsia" w:asciiTheme="majorEastAsia" w:hAnsiTheme="majorEastAsia" w:eastAsiaTheme="majorEastAsia" w:cstheme="majorEastAsia"/>
                <w:i w:val="0"/>
                <w:iCs w:val="0"/>
                <w:caps w:val="0"/>
                <w:color w:val="0F1115"/>
                <w:spacing w:val="0"/>
                <w:sz w:val="21"/>
                <w:szCs w:val="21"/>
                <w:shd w:val="clear" w:fill="FFFFFF"/>
              </w:rPr>
              <w:t>甲方确认分镜头脚本后，乙方方可推进后续摄制工作。</w:t>
            </w:r>
          </w:p>
          <w:p w14:paraId="4A4E08B1">
            <w:pPr>
              <w:pStyle w:val="6"/>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i w:val="0"/>
                <w:iCs w:val="0"/>
                <w:caps w:val="0"/>
                <w:color w:val="0F1115"/>
                <w:spacing w:val="0"/>
                <w:sz w:val="21"/>
                <w:szCs w:val="21"/>
                <w:shd w:val="clear" w:fill="FFFFFF"/>
              </w:rPr>
            </w:pPr>
          </w:p>
          <w:p w14:paraId="30FDAF1E">
            <w:pPr>
              <w:pStyle w:val="6"/>
              <w:keepNext w:val="0"/>
              <w:keepLines w:val="0"/>
              <w:widowControl/>
              <w:suppressLineNumbers w:val="0"/>
              <w:shd w:val="clear" w:fill="FFFFFF"/>
              <w:spacing w:beforeAutospacing="0" w:afterAutospacing="0"/>
              <w:ind w:left="0" w:right="0" w:firstLine="0" w:firstLineChars="0"/>
              <w:jc w:val="left"/>
              <w:rPr>
                <w:rStyle w:val="10"/>
                <w:rFonts w:hint="eastAsia" w:asciiTheme="majorEastAsia" w:hAnsiTheme="majorEastAsia" w:eastAsiaTheme="majorEastAsia" w:cstheme="majorEastAsia"/>
                <w:b w:val="0"/>
                <w:bCs w:val="0"/>
                <w:i w:val="0"/>
                <w:iCs w:val="0"/>
                <w:caps w:val="0"/>
                <w:color w:val="0F1115"/>
                <w:spacing w:val="0"/>
                <w:sz w:val="21"/>
                <w:szCs w:val="21"/>
                <w:shd w:val="clear" w:fill="FFFFFF"/>
              </w:rPr>
            </w:pPr>
            <w:r>
              <w:rPr>
                <w:rStyle w:val="10"/>
                <w:rFonts w:hint="eastAsia" w:asciiTheme="majorEastAsia" w:hAnsiTheme="majorEastAsia" w:eastAsiaTheme="majorEastAsia" w:cstheme="majorEastAsia"/>
                <w:b w:val="0"/>
                <w:bCs w:val="0"/>
                <w:i w:val="0"/>
                <w:iCs w:val="0"/>
                <w:caps w:val="0"/>
                <w:color w:val="0F1115"/>
                <w:spacing w:val="0"/>
                <w:sz w:val="21"/>
                <w:szCs w:val="21"/>
                <w:shd w:val="clear" w:fill="FFFFFF"/>
                <w:lang w:val="en-US" w:eastAsia="zh-CN"/>
              </w:rPr>
              <w:t>三</w:t>
            </w:r>
            <w:r>
              <w:rPr>
                <w:rStyle w:val="10"/>
                <w:rFonts w:hint="eastAsia" w:asciiTheme="majorEastAsia" w:hAnsiTheme="majorEastAsia" w:eastAsiaTheme="majorEastAsia" w:cstheme="majorEastAsia"/>
                <w:b w:val="0"/>
                <w:bCs w:val="0"/>
                <w:i w:val="0"/>
                <w:iCs w:val="0"/>
                <w:caps w:val="0"/>
                <w:color w:val="0F1115"/>
                <w:spacing w:val="0"/>
                <w:sz w:val="21"/>
                <w:szCs w:val="21"/>
                <w:shd w:val="clear" w:fill="FFFFFF"/>
              </w:rPr>
              <w:t>、制作周期与验收标准</w:t>
            </w:r>
          </w:p>
          <w:p w14:paraId="4978A73C">
            <w:pPr>
              <w:pStyle w:val="6"/>
              <w:keepNext w:val="0"/>
              <w:keepLines w:val="0"/>
              <w:widowControl/>
              <w:suppressLineNumbers w:val="0"/>
              <w:shd w:val="clear" w:fill="FFFFFF"/>
              <w:spacing w:beforeAutospacing="0" w:afterAutospacing="0"/>
              <w:ind w:left="0" w:right="0" w:firstLine="420" w:firstLineChars="200"/>
              <w:jc w:val="left"/>
              <w:rPr>
                <w:rFonts w:hint="eastAsia" w:asciiTheme="minorEastAsia" w:hAnsiTheme="minorEastAsia" w:cstheme="minorEastAsia"/>
                <w:kern w:val="2"/>
                <w:sz w:val="21"/>
                <w:szCs w:val="21"/>
                <w:lang w:val="en-US" w:eastAsia="zh-CN" w:bidi="ar-SA"/>
              </w:rPr>
            </w:pPr>
            <w:r>
              <w:rPr>
                <w:rFonts w:hint="eastAsia" w:asciiTheme="majorEastAsia" w:hAnsiTheme="majorEastAsia" w:eastAsiaTheme="majorEastAsia" w:cstheme="majorEastAsia"/>
                <w:i w:val="0"/>
                <w:iCs w:val="0"/>
                <w:caps w:val="0"/>
                <w:color w:val="0F1115"/>
                <w:spacing w:val="0"/>
                <w:sz w:val="21"/>
                <w:szCs w:val="21"/>
                <w:shd w:val="clear" w:fill="FFFFFF"/>
              </w:rPr>
              <w:t>双方确认制作周期后，乙方应在周期内完成制作，并在合理修改范围内，根据甲方意见进行调整，直至甲方满意并完成最终验收，方可进行结算。</w:t>
            </w:r>
          </w:p>
        </w:tc>
      </w:tr>
      <w:tr w14:paraId="716B5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885" w:type="dxa"/>
            <w:vAlign w:val="center"/>
          </w:tcPr>
          <w:p w14:paraId="6D135168">
            <w:pPr>
              <w:pStyle w:val="13"/>
              <w:ind w:left="205" w:right="181"/>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5</w:t>
            </w:r>
          </w:p>
        </w:tc>
        <w:tc>
          <w:tcPr>
            <w:tcW w:w="1180" w:type="dxa"/>
            <w:vAlign w:val="center"/>
          </w:tcPr>
          <w:p w14:paraId="54C7043B">
            <w:pPr>
              <w:autoSpaceDE/>
              <w:autoSpaceDN/>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招标方式</w:t>
            </w:r>
          </w:p>
        </w:tc>
        <w:tc>
          <w:tcPr>
            <w:tcW w:w="8674" w:type="dxa"/>
            <w:vAlign w:val="center"/>
          </w:tcPr>
          <w:p w14:paraId="416C4478">
            <w:pPr>
              <w:autoSpaceDE/>
              <w:autoSpaceDN/>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邀请招标（限通过初筛入围并接收最终受邀的供应商参与）</w:t>
            </w:r>
          </w:p>
        </w:tc>
      </w:tr>
      <w:tr w14:paraId="129F2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885" w:type="dxa"/>
            <w:vAlign w:val="center"/>
          </w:tcPr>
          <w:p w14:paraId="04973182">
            <w:pPr>
              <w:pStyle w:val="13"/>
              <w:ind w:left="205" w:right="181"/>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6</w:t>
            </w:r>
          </w:p>
        </w:tc>
        <w:tc>
          <w:tcPr>
            <w:tcW w:w="1180" w:type="dxa"/>
            <w:vAlign w:val="center"/>
          </w:tcPr>
          <w:p w14:paraId="4E071461">
            <w:pPr>
              <w:pStyle w:val="13"/>
              <w:ind w:left="112" w:right="105"/>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项目预算</w:t>
            </w:r>
          </w:p>
        </w:tc>
        <w:tc>
          <w:tcPr>
            <w:tcW w:w="8674" w:type="dxa"/>
            <w:vAlign w:val="center"/>
          </w:tcPr>
          <w:p w14:paraId="2A774D5A">
            <w:pPr>
              <w:autoSpaceDE/>
              <w:autoSpaceDN/>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不公开</w:t>
            </w:r>
          </w:p>
        </w:tc>
      </w:tr>
      <w:tr w14:paraId="483A7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885" w:type="dxa"/>
            <w:vAlign w:val="center"/>
          </w:tcPr>
          <w:p w14:paraId="04256943">
            <w:pPr>
              <w:pStyle w:val="13"/>
              <w:ind w:left="205" w:right="186"/>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7</w:t>
            </w:r>
          </w:p>
        </w:tc>
        <w:tc>
          <w:tcPr>
            <w:tcW w:w="1180" w:type="dxa"/>
            <w:vAlign w:val="center"/>
          </w:tcPr>
          <w:p w14:paraId="4077EB4A">
            <w:pPr>
              <w:pStyle w:val="13"/>
              <w:ind w:left="112" w:right="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计划时间节点</w:t>
            </w:r>
          </w:p>
        </w:tc>
        <w:tc>
          <w:tcPr>
            <w:tcW w:w="8674" w:type="dxa"/>
            <w:vAlign w:val="center"/>
          </w:tcPr>
          <w:p w14:paraId="28944B45">
            <w:pPr>
              <w:pStyle w:val="1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供应商海选报名：为招标公告发出之日起至</w:t>
            </w:r>
            <w:r>
              <w:rPr>
                <w:rFonts w:hint="eastAsia" w:asciiTheme="minorEastAsia" w:hAnsiTheme="minorEastAsia" w:eastAsiaTheme="minorEastAsia" w:cstheme="minorEastAsia"/>
                <w:b/>
                <w:bCs/>
                <w:sz w:val="21"/>
                <w:szCs w:val="21"/>
              </w:rPr>
              <w:t>202</w:t>
            </w:r>
            <w:r>
              <w:rPr>
                <w:rFonts w:hint="eastAsia" w:asciiTheme="minorEastAsia" w:hAnsiTheme="minorEastAsia" w:eastAsiaTheme="minorEastAsia" w:cstheme="minorEastAsia"/>
                <w:b/>
                <w:bCs/>
                <w:sz w:val="21"/>
                <w:szCs w:val="21"/>
                <w:lang w:val="en-US" w:eastAsia="zh-CN"/>
              </w:rPr>
              <w:t>5</w:t>
            </w:r>
            <w:r>
              <w:rPr>
                <w:rFonts w:hint="eastAsia" w:asciiTheme="minorEastAsia" w:hAnsiTheme="minorEastAsia" w:eastAsiaTheme="minorEastAsia" w:cstheme="minorEastAsia"/>
                <w:b/>
                <w:bCs/>
                <w:sz w:val="21"/>
                <w:szCs w:val="21"/>
              </w:rPr>
              <w:t>年</w:t>
            </w:r>
            <w:r>
              <w:rPr>
                <w:rFonts w:hint="eastAsia" w:asciiTheme="minorEastAsia" w:hAnsiTheme="minorEastAsia" w:eastAsiaTheme="minorEastAsia" w:cstheme="minorEastAsia"/>
                <w:b/>
                <w:bCs/>
                <w:sz w:val="21"/>
                <w:szCs w:val="21"/>
                <w:lang w:val="en-US" w:eastAsia="zh-CN"/>
              </w:rPr>
              <w:t>1</w:t>
            </w:r>
            <w:r>
              <w:rPr>
                <w:rFonts w:hint="eastAsia" w:asciiTheme="minorEastAsia" w:hAnsiTheme="minorEastAsia" w:cstheme="minorEastAsia"/>
                <w:b/>
                <w:bCs/>
                <w:sz w:val="21"/>
                <w:szCs w:val="21"/>
                <w:lang w:val="en-US" w:eastAsia="zh-CN"/>
              </w:rPr>
              <w:t>2</w:t>
            </w:r>
            <w:r>
              <w:rPr>
                <w:rFonts w:hint="eastAsia" w:asciiTheme="minorEastAsia" w:hAnsiTheme="minorEastAsia" w:eastAsiaTheme="minorEastAsia" w:cstheme="minorEastAsia"/>
                <w:b/>
                <w:bCs/>
                <w:sz w:val="21"/>
                <w:szCs w:val="21"/>
              </w:rPr>
              <w:t>月</w:t>
            </w:r>
            <w:r>
              <w:rPr>
                <w:rFonts w:hint="eastAsia" w:asciiTheme="minorEastAsia" w:hAnsiTheme="minorEastAsia" w:cstheme="minorEastAsia"/>
                <w:b/>
                <w:bCs/>
                <w:sz w:val="21"/>
                <w:szCs w:val="21"/>
                <w:lang w:val="en-US" w:eastAsia="zh-CN"/>
              </w:rPr>
              <w:t>8</w:t>
            </w:r>
            <w:r>
              <w:rPr>
                <w:rFonts w:hint="eastAsia" w:asciiTheme="minorEastAsia" w:hAnsiTheme="minorEastAsia" w:eastAsiaTheme="minorEastAsia" w:cstheme="minorEastAsia"/>
                <w:b/>
                <w:bCs/>
                <w:sz w:val="21"/>
                <w:szCs w:val="21"/>
              </w:rPr>
              <w:t>日</w:t>
            </w:r>
            <w:r>
              <w:rPr>
                <w:rFonts w:hint="eastAsia" w:asciiTheme="minorEastAsia" w:hAnsiTheme="minorEastAsia" w:eastAsiaTheme="minorEastAsia" w:cstheme="minorEastAsia"/>
                <w:b/>
                <w:bCs/>
                <w:sz w:val="21"/>
                <w:szCs w:val="21"/>
                <w:lang w:val="en-US" w:eastAsia="zh-CN"/>
              </w:rPr>
              <w:t>23:59</w:t>
            </w:r>
            <w:r>
              <w:rPr>
                <w:rFonts w:hint="eastAsia" w:asciiTheme="minorEastAsia" w:hAnsiTheme="minorEastAsia" w:eastAsiaTheme="minorEastAsia" w:cstheme="minorEastAsia"/>
                <w:b/>
                <w:bCs/>
                <w:sz w:val="21"/>
                <w:szCs w:val="21"/>
              </w:rPr>
              <w:t>止</w:t>
            </w:r>
            <w:r>
              <w:rPr>
                <w:rFonts w:hint="eastAsia" w:asciiTheme="minorEastAsia" w:hAnsiTheme="minorEastAsia" w:eastAsiaTheme="minorEastAsia" w:cstheme="minorEastAsia"/>
                <w:sz w:val="21"/>
                <w:szCs w:val="21"/>
              </w:rPr>
              <w:t>。</w:t>
            </w:r>
          </w:p>
        </w:tc>
      </w:tr>
      <w:tr w14:paraId="5E538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6" w:hRule="atLeast"/>
        </w:trPr>
        <w:tc>
          <w:tcPr>
            <w:tcW w:w="885" w:type="dxa"/>
            <w:vAlign w:val="center"/>
          </w:tcPr>
          <w:p w14:paraId="11282D4E">
            <w:pPr>
              <w:pStyle w:val="13"/>
              <w:ind w:left="205" w:right="186"/>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8</w:t>
            </w:r>
          </w:p>
        </w:tc>
        <w:tc>
          <w:tcPr>
            <w:tcW w:w="1180" w:type="dxa"/>
            <w:vAlign w:val="center"/>
          </w:tcPr>
          <w:p w14:paraId="46892655">
            <w:pPr>
              <w:pStyle w:val="13"/>
              <w:ind w:left="112" w:right="10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投标人资质条件</w:t>
            </w:r>
            <w:r>
              <w:rPr>
                <w:rFonts w:hint="eastAsia" w:asciiTheme="minorEastAsia" w:hAnsiTheme="minorEastAsia" w:eastAsiaTheme="minorEastAsia" w:cstheme="minorEastAsia"/>
                <w:sz w:val="21"/>
                <w:szCs w:val="21"/>
                <w:lang w:val="en-US" w:eastAsia="zh-CN"/>
              </w:rPr>
              <w:t>要求</w:t>
            </w:r>
          </w:p>
        </w:tc>
        <w:tc>
          <w:tcPr>
            <w:tcW w:w="8674" w:type="dxa"/>
            <w:vAlign w:val="center"/>
          </w:tcPr>
          <w:p w14:paraId="3C28ED13">
            <w:pPr>
              <w:pStyle w:val="15"/>
              <w:numPr>
                <w:ilvl w:val="0"/>
                <w:numId w:val="0"/>
              </w:numPr>
              <w:spacing w:before="0" w:after="0" w:line="240" w:lineRule="auto"/>
              <w:rPr>
                <w:rFonts w:hint="eastAsia" w:ascii="宋体" w:hAnsi="宋体" w:eastAsia="宋体" w:cs="宋体"/>
                <w:sz w:val="21"/>
                <w:szCs w:val="21"/>
                <w:lang w:val="en-US" w:eastAsia="zh-CN"/>
              </w:rPr>
            </w:pPr>
            <w:r>
              <w:rPr>
                <w:rFonts w:hint="eastAsia" w:ascii="宋体" w:hAnsi="宋体" w:eastAsia="宋体" w:cs="宋体"/>
                <w:b/>
                <w:bCs w:val="0"/>
                <w:sz w:val="21"/>
                <w:szCs w:val="21"/>
                <w:lang w:val="en-US" w:eastAsia="zh-CN"/>
              </w:rPr>
              <w:t>1.基本资格：</w:t>
            </w:r>
            <w:r>
              <w:rPr>
                <w:rFonts w:hint="eastAsia" w:ascii="宋体" w:hAnsi="宋体" w:eastAsia="宋体" w:cs="宋体"/>
                <w:sz w:val="21"/>
                <w:szCs w:val="21"/>
                <w:lang w:val="en-US" w:eastAsia="zh-CN"/>
              </w:rPr>
              <w:t>具有独立法人资格，经营范围须包含影视制作、多媒体设计及文化传播。</w:t>
            </w:r>
          </w:p>
          <w:p w14:paraId="7E5355E3">
            <w:pPr>
              <w:pStyle w:val="15"/>
              <w:numPr>
                <w:ilvl w:val="0"/>
                <w:numId w:val="0"/>
              </w:numPr>
              <w:spacing w:before="0" w:after="0" w:line="240" w:lineRule="auto"/>
              <w:rPr>
                <w:rFonts w:hint="eastAsia" w:ascii="宋体" w:hAnsi="宋体" w:eastAsia="宋体" w:cs="宋体"/>
                <w:sz w:val="21"/>
                <w:szCs w:val="21"/>
                <w:lang w:val="en-US" w:eastAsia="zh-CN"/>
              </w:rPr>
            </w:pPr>
          </w:p>
          <w:p w14:paraId="42925828">
            <w:pPr>
              <w:pStyle w:val="15"/>
              <w:numPr>
                <w:ilvl w:val="0"/>
                <w:numId w:val="0"/>
              </w:numPr>
              <w:spacing w:before="0" w:after="0" w:line="240" w:lineRule="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2.资质经验：</w:t>
            </w:r>
          </w:p>
          <w:p w14:paraId="5DC7E41F">
            <w:pPr>
              <w:pStyle w:val="15"/>
              <w:numPr>
                <w:ilvl w:val="0"/>
                <w:numId w:val="0"/>
              </w:numPr>
              <w:spacing w:before="0" w:after="0"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①具备丰富的宣传片、纪录片或广告片制作经验，尤其是有医疗卫生、健康产业或事业单位相关领域的成功案例者优先。</w:t>
            </w:r>
          </w:p>
          <w:p w14:paraId="1C52747F">
            <w:pPr>
              <w:pStyle w:val="15"/>
              <w:numPr>
                <w:ilvl w:val="0"/>
                <w:numId w:val="0"/>
              </w:numPr>
              <w:spacing w:before="0" w:after="0"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②须提供不少于2个近三年内（2022年至今）完成的、与本项目类似的成功案例。案例材料应包括：视频成片链接（或光盘）、合同关键页复印件等作为证明。</w:t>
            </w:r>
          </w:p>
          <w:p w14:paraId="301F55EB">
            <w:pPr>
              <w:pStyle w:val="15"/>
              <w:numPr>
                <w:ilvl w:val="0"/>
                <w:numId w:val="0"/>
              </w:numPr>
              <w:spacing w:before="0" w:after="0" w:line="240" w:lineRule="auto"/>
              <w:rPr>
                <w:rFonts w:hint="eastAsia" w:ascii="宋体" w:hAnsi="宋体" w:eastAsia="宋体" w:cs="宋体"/>
                <w:sz w:val="21"/>
                <w:szCs w:val="21"/>
                <w:lang w:val="en-US" w:eastAsia="zh-CN"/>
              </w:rPr>
            </w:pPr>
          </w:p>
          <w:p w14:paraId="5B871C72">
            <w:pPr>
              <w:pStyle w:val="15"/>
              <w:numPr>
                <w:ilvl w:val="0"/>
                <w:numId w:val="0"/>
              </w:numPr>
              <w:spacing w:before="0" w:after="0" w:line="240" w:lineRule="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3.团队要求：</w:t>
            </w:r>
          </w:p>
          <w:p w14:paraId="6746510D">
            <w:pPr>
              <w:pStyle w:val="15"/>
              <w:numPr>
                <w:ilvl w:val="0"/>
                <w:numId w:val="0"/>
              </w:numPr>
              <w:spacing w:before="0" w:after="0"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①项目核心团队（需在投标文件中列明）应包括但不限于：导演、策划、摄像师、后期剪辑师等。</w:t>
            </w:r>
          </w:p>
          <w:p w14:paraId="59B4BECE">
            <w:pPr>
              <w:pStyle w:val="15"/>
              <w:numPr>
                <w:ilvl w:val="0"/>
                <w:numId w:val="0"/>
              </w:numPr>
              <w:spacing w:before="0" w:after="0"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②须提供核心团队成员的专业背景介绍及过往作品集，以证明其具备完成本项目所需的专业能力。</w:t>
            </w:r>
          </w:p>
          <w:p w14:paraId="5E74078C">
            <w:pPr>
              <w:pStyle w:val="15"/>
              <w:numPr>
                <w:ilvl w:val="0"/>
                <w:numId w:val="0"/>
              </w:numPr>
              <w:spacing w:before="0" w:after="0" w:line="240" w:lineRule="auto"/>
              <w:rPr>
                <w:rFonts w:hint="eastAsia" w:ascii="宋体" w:hAnsi="宋体" w:eastAsia="宋体" w:cs="宋体"/>
                <w:sz w:val="21"/>
                <w:szCs w:val="21"/>
                <w:lang w:val="en-US" w:eastAsia="zh-CN"/>
              </w:rPr>
            </w:pPr>
          </w:p>
          <w:p w14:paraId="32FFC99C">
            <w:pPr>
              <w:pStyle w:val="15"/>
              <w:numPr>
                <w:ilvl w:val="0"/>
                <w:numId w:val="0"/>
              </w:numPr>
              <w:spacing w:before="0" w:after="0" w:line="240" w:lineRule="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4.信誉要求：</w:t>
            </w:r>
          </w:p>
          <w:p w14:paraId="646FE9ED">
            <w:pPr>
              <w:pStyle w:val="15"/>
              <w:numPr>
                <w:ilvl w:val="0"/>
                <w:numId w:val="0"/>
              </w:numPr>
              <w:spacing w:before="0" w:after="0"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①在“信用中国”网站（www.creditchina.gov.cn）未被列入失信被执行人名单；在中国政府采购网（www.ccgp.gov.cn）无重大违法记录声明。</w:t>
            </w:r>
          </w:p>
          <w:p w14:paraId="0D40460C">
            <w:pPr>
              <w:pStyle w:val="15"/>
              <w:numPr>
                <w:ilvl w:val="0"/>
                <w:numId w:val="0"/>
              </w:numPr>
              <w:spacing w:before="0" w:after="0" w:line="240" w:lineRule="auto"/>
              <w:rPr>
                <w:rFonts w:hint="eastAsia" w:asciiTheme="minorEastAsia" w:hAnsiTheme="minorEastAsia" w:eastAsiaTheme="minorEastAsia" w:cstheme="minorEastAsia"/>
                <w:sz w:val="21"/>
                <w:szCs w:val="21"/>
                <w:lang w:val="en-US" w:eastAsia="zh-CN"/>
              </w:rPr>
            </w:pPr>
            <w:r>
              <w:rPr>
                <w:rFonts w:hint="eastAsia" w:ascii="宋体" w:hAnsi="宋体" w:eastAsia="宋体" w:cs="宋体"/>
                <w:sz w:val="21"/>
                <w:szCs w:val="21"/>
                <w:lang w:val="en-US" w:eastAsia="zh-CN"/>
              </w:rPr>
              <w:t>②须提供参加本次采购活动前3年内在经营活动中没有重大违法记录的书面声明。</w:t>
            </w:r>
          </w:p>
        </w:tc>
      </w:tr>
      <w:tr w14:paraId="67DAA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trPr>
        <w:tc>
          <w:tcPr>
            <w:tcW w:w="885" w:type="dxa"/>
            <w:vAlign w:val="center"/>
          </w:tcPr>
          <w:p w14:paraId="73C006FC">
            <w:pPr>
              <w:pStyle w:val="13"/>
              <w:ind w:left="205" w:right="186"/>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9</w:t>
            </w:r>
          </w:p>
        </w:tc>
        <w:tc>
          <w:tcPr>
            <w:tcW w:w="1180" w:type="dxa"/>
            <w:vAlign w:val="center"/>
          </w:tcPr>
          <w:p w14:paraId="72CC0F6B">
            <w:pPr>
              <w:pStyle w:val="13"/>
              <w:ind w:left="129" w:right="119" w:firstLine="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是否接受联合体投标</w:t>
            </w:r>
          </w:p>
        </w:tc>
        <w:tc>
          <w:tcPr>
            <w:tcW w:w="8674" w:type="dxa"/>
            <w:vAlign w:val="center"/>
          </w:tcPr>
          <w:p w14:paraId="098DC239">
            <w:pPr>
              <w:autoSpaceDE/>
              <w:autoSpaceDN/>
              <w:spacing w:after="160" w:line="400" w:lineRule="exac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不接受</w:t>
            </w:r>
          </w:p>
        </w:tc>
      </w:tr>
      <w:tr w14:paraId="496CD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885" w:type="dxa"/>
            <w:vAlign w:val="center"/>
          </w:tcPr>
          <w:p w14:paraId="669D8C66">
            <w:pPr>
              <w:pStyle w:val="13"/>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10</w:t>
            </w:r>
          </w:p>
        </w:tc>
        <w:tc>
          <w:tcPr>
            <w:tcW w:w="1180" w:type="dxa"/>
            <w:vAlign w:val="center"/>
          </w:tcPr>
          <w:p w14:paraId="160047EE">
            <w:pPr>
              <w:pStyle w:val="13"/>
              <w:snapToGrid w:val="0"/>
              <w:ind w:left="129" w:right="119" w:firstLine="105"/>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报名资料</w:t>
            </w:r>
          </w:p>
        </w:tc>
        <w:tc>
          <w:tcPr>
            <w:tcW w:w="8674" w:type="dxa"/>
            <w:vAlign w:val="center"/>
          </w:tcPr>
          <w:p w14:paraId="0B03D34E">
            <w:pPr>
              <w:pStyle w:val="13"/>
              <w:snapToGrid w:val="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1、报名供应商基本信息表（见附件</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w:t>
            </w:r>
          </w:p>
          <w:p w14:paraId="31C83212">
            <w:pPr>
              <w:pStyle w:val="13"/>
              <w:snapToGrid w:val="0"/>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2、公司简介：包括营业执照、</w:t>
            </w:r>
            <w:r>
              <w:rPr>
                <w:rFonts w:hint="eastAsia" w:asciiTheme="minorEastAsia" w:hAnsiTheme="minorEastAsia" w:cstheme="minorEastAsia"/>
                <w:sz w:val="21"/>
                <w:szCs w:val="21"/>
                <w:lang w:val="en-US" w:eastAsia="zh-CN"/>
              </w:rPr>
              <w:t>财务报表、</w:t>
            </w:r>
            <w:r>
              <w:rPr>
                <w:rFonts w:hint="eastAsia" w:asciiTheme="minorEastAsia" w:hAnsiTheme="minorEastAsia" w:eastAsiaTheme="minorEastAsia" w:cstheme="minorEastAsia"/>
                <w:sz w:val="21"/>
                <w:szCs w:val="21"/>
              </w:rPr>
              <w:t>资质证书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获奖证书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相关业绩证明文件等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见附件2</w:t>
            </w:r>
            <w:r>
              <w:rPr>
                <w:rFonts w:hint="eastAsia" w:asciiTheme="minorEastAsia" w:hAnsiTheme="minorEastAsia" w:eastAsiaTheme="minorEastAsia" w:cstheme="minorEastAsia"/>
                <w:sz w:val="21"/>
                <w:szCs w:val="21"/>
                <w:lang w:eastAsia="zh-CN"/>
              </w:rPr>
              <w:t>）。</w:t>
            </w:r>
          </w:p>
        </w:tc>
      </w:tr>
      <w:tr w14:paraId="50899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9" w:hRule="atLeast"/>
        </w:trPr>
        <w:tc>
          <w:tcPr>
            <w:tcW w:w="885" w:type="dxa"/>
            <w:vAlign w:val="center"/>
          </w:tcPr>
          <w:p w14:paraId="321B39DF">
            <w:pPr>
              <w:pStyle w:val="13"/>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11</w:t>
            </w:r>
          </w:p>
        </w:tc>
        <w:tc>
          <w:tcPr>
            <w:tcW w:w="1180" w:type="dxa"/>
            <w:vAlign w:val="center"/>
          </w:tcPr>
          <w:p w14:paraId="287F0B9D">
            <w:pPr>
              <w:pStyle w:val="13"/>
              <w:snapToGrid w:val="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项目答疑</w:t>
            </w:r>
          </w:p>
        </w:tc>
        <w:tc>
          <w:tcPr>
            <w:tcW w:w="8674" w:type="dxa"/>
            <w:vAlign w:val="center"/>
          </w:tcPr>
          <w:p w14:paraId="206D424B">
            <w:pPr>
              <w:pStyle w:val="13"/>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1、商务答疑</w:t>
            </w:r>
          </w:p>
          <w:p w14:paraId="1659FB38">
            <w:pPr>
              <w:pStyle w:val="13"/>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姓名：陈平明 13516680202</w:t>
            </w:r>
          </w:p>
          <w:p w14:paraId="3D303643">
            <w:pPr>
              <w:pStyle w:val="13"/>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邮箱：chenpm7@hyhospital.com</w:t>
            </w:r>
          </w:p>
          <w:p w14:paraId="091D39D0">
            <w:pPr>
              <w:pStyle w:val="13"/>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部门：供应链管理部</w:t>
            </w:r>
          </w:p>
          <w:p w14:paraId="22900DAB">
            <w:pPr>
              <w:pStyle w:val="13"/>
              <w:snapToGrid w:val="0"/>
              <w:textAlignment w:val="baseline"/>
              <w:rPr>
                <w:rFonts w:hint="eastAsia" w:asciiTheme="minorEastAsia" w:hAnsiTheme="minorEastAsia" w:eastAsiaTheme="minorEastAsia" w:cstheme="minorEastAsia"/>
                <w:sz w:val="21"/>
                <w:szCs w:val="21"/>
                <w:lang w:val="en-US" w:eastAsia="zh-CN"/>
              </w:rPr>
            </w:pPr>
          </w:p>
          <w:p w14:paraId="5B460C0F">
            <w:pPr>
              <w:pStyle w:val="13"/>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2、技术答疑</w:t>
            </w:r>
          </w:p>
          <w:p w14:paraId="5BC6153E">
            <w:pPr>
              <w:pStyle w:val="13"/>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姓名：</w:t>
            </w:r>
            <w:r>
              <w:rPr>
                <w:rFonts w:hint="eastAsia" w:asciiTheme="minorEastAsia" w:hAnsiTheme="minorEastAsia" w:cstheme="minorEastAsia"/>
                <w:sz w:val="21"/>
                <w:szCs w:val="21"/>
                <w:lang w:val="en-US" w:eastAsia="zh-CN"/>
              </w:rPr>
              <w:t>谢育林</w:t>
            </w:r>
            <w:r>
              <w:rPr>
                <w:rFonts w:hint="eastAsia" w:asciiTheme="minorEastAsia" w:hAnsiTheme="minorEastAsia" w:eastAsiaTheme="minorEastAsia" w:cstheme="minorEastAsia"/>
                <w:sz w:val="21"/>
                <w:szCs w:val="21"/>
                <w:lang w:val="en-US" w:eastAsia="zh-CN"/>
              </w:rPr>
              <w:t xml:space="preserve">  19116307017</w:t>
            </w:r>
          </w:p>
          <w:p w14:paraId="493E2BE1">
            <w:pPr>
              <w:pStyle w:val="13"/>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邮箱</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xieyl114@hyhospital.com</w:t>
            </w:r>
          </w:p>
          <w:p w14:paraId="7CFB5A65">
            <w:pPr>
              <w:pStyle w:val="13"/>
              <w:snapToGrid w:val="0"/>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部门：</w:t>
            </w:r>
            <w:r>
              <w:rPr>
                <w:rFonts w:hint="eastAsia" w:asciiTheme="minorEastAsia" w:hAnsiTheme="minorEastAsia" w:cstheme="minorEastAsia"/>
                <w:sz w:val="21"/>
                <w:szCs w:val="21"/>
                <w:lang w:val="en-US" w:eastAsia="zh-CN"/>
              </w:rPr>
              <w:t>品牌市场部</w:t>
            </w:r>
          </w:p>
        </w:tc>
      </w:tr>
      <w:tr w14:paraId="74447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trPr>
        <w:tc>
          <w:tcPr>
            <w:tcW w:w="885" w:type="dxa"/>
            <w:vAlign w:val="center"/>
          </w:tcPr>
          <w:p w14:paraId="20F73461">
            <w:pPr>
              <w:pStyle w:val="13"/>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12</w:t>
            </w:r>
          </w:p>
        </w:tc>
        <w:tc>
          <w:tcPr>
            <w:tcW w:w="1180" w:type="dxa"/>
            <w:vAlign w:val="center"/>
          </w:tcPr>
          <w:p w14:paraId="05711EF3">
            <w:pPr>
              <w:pStyle w:val="13"/>
              <w:snapToGrid w:val="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补充说明</w:t>
            </w:r>
          </w:p>
        </w:tc>
        <w:tc>
          <w:tcPr>
            <w:tcW w:w="8674" w:type="dxa"/>
            <w:vAlign w:val="center"/>
          </w:tcPr>
          <w:p w14:paraId="5A20CD78">
            <w:pPr>
              <w:pStyle w:val="13"/>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1、报名单位视为潜在投标单位，如最终受邀投标，须保证收款方、出具发票方、合同乙方均必须与投标人名称一致。</w:t>
            </w:r>
          </w:p>
          <w:p w14:paraId="3E6621CD">
            <w:pPr>
              <w:pStyle w:val="13"/>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2、项目最终明细要求以最终招标文件为准。</w:t>
            </w:r>
          </w:p>
          <w:p w14:paraId="6B234D2C">
            <w:pPr>
              <w:pStyle w:val="13"/>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3、本项目存在投标保证金缴纳要求。缴纳形式：仅限银行转账或网银。</w:t>
            </w:r>
          </w:p>
        </w:tc>
      </w:tr>
      <w:tr w14:paraId="51718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885" w:type="dxa"/>
            <w:vAlign w:val="center"/>
          </w:tcPr>
          <w:p w14:paraId="2ECBDDDB">
            <w:pPr>
              <w:pStyle w:val="13"/>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13</w:t>
            </w:r>
          </w:p>
        </w:tc>
        <w:tc>
          <w:tcPr>
            <w:tcW w:w="1180" w:type="dxa"/>
            <w:vAlign w:val="center"/>
          </w:tcPr>
          <w:p w14:paraId="09A80A81">
            <w:pPr>
              <w:pStyle w:val="13"/>
              <w:snapToGrid w:val="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下载附件</w:t>
            </w:r>
          </w:p>
        </w:tc>
        <w:tc>
          <w:tcPr>
            <w:tcW w:w="8674" w:type="dxa"/>
            <w:vAlign w:val="center"/>
          </w:tcPr>
          <w:p w14:paraId="3FC718F3">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附件1.报名供应商基本信息表</w:t>
            </w:r>
          </w:p>
          <w:p w14:paraId="7AB4CCFA">
            <w:pPr>
              <w:pStyle w:val="13"/>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附件2.和祐国际医院-供应商入库及项目资格材料填报(尽量控制500M内)</w:t>
            </w:r>
          </w:p>
        </w:tc>
      </w:tr>
      <w:tr w14:paraId="7928F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0" w:hRule="atLeast"/>
        </w:trPr>
        <w:tc>
          <w:tcPr>
            <w:tcW w:w="885" w:type="dxa"/>
            <w:vAlign w:val="center"/>
          </w:tcPr>
          <w:p w14:paraId="5B66B6B6">
            <w:pPr>
              <w:pStyle w:val="13"/>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14</w:t>
            </w:r>
          </w:p>
        </w:tc>
        <w:tc>
          <w:tcPr>
            <w:tcW w:w="1180" w:type="dxa"/>
            <w:vAlign w:val="center"/>
          </w:tcPr>
          <w:p w14:paraId="12B87407">
            <w:pPr>
              <w:pStyle w:val="13"/>
              <w:snapToGrid w:val="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投标人代表的身份证明要求★</w:t>
            </w:r>
          </w:p>
        </w:tc>
        <w:tc>
          <w:tcPr>
            <w:tcW w:w="8674" w:type="dxa"/>
            <w:vAlign w:val="top"/>
          </w:tcPr>
          <w:p w14:paraId="141CB081">
            <w:pPr>
              <w:pStyle w:val="13"/>
              <w:snapToGrid w:val="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负责参与投标过程（跟进述标答疑、商务谈判、合同洽商等主要事宜）的投标人代表须为同一人，应符合以下任意一项要求：</w:t>
            </w:r>
          </w:p>
          <w:p w14:paraId="54AC4BDB">
            <w:pPr>
              <w:pStyle w:val="13"/>
              <w:snapToGrid w:val="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1、法定代表人直接参与，身份证明文件包括：法定代表人证明书于投标文件正本可查、本人身份证原件随身携带备查。</w:t>
            </w:r>
          </w:p>
          <w:p w14:paraId="4BB34D93">
            <w:pPr>
              <w:pStyle w:val="13"/>
              <w:snapToGrid w:val="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授权投标人代表（须投标人已为其缴纳社保的员工）参与，身份证明文件包括:法定代表人证明书及授权委托书、投标前6个月内有效个人缴纳社保记录于投标文件正本可查，本人身份证原件、社保记录原件备查。</w:t>
            </w:r>
          </w:p>
        </w:tc>
      </w:tr>
      <w:tr w14:paraId="70F51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3" w:hRule="atLeast"/>
        </w:trPr>
        <w:tc>
          <w:tcPr>
            <w:tcW w:w="10739" w:type="dxa"/>
            <w:gridSpan w:val="3"/>
            <w:vAlign w:val="center"/>
          </w:tcPr>
          <w:p w14:paraId="43780B46">
            <w:pPr>
              <w:pStyle w:val="13"/>
              <w:autoSpaceDE/>
              <w:autoSpaceDN/>
              <w:spacing w:after="160"/>
              <w:ind w:firstLineChars="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补充说明：</w:t>
            </w:r>
          </w:p>
          <w:p w14:paraId="6507050F">
            <w:pPr>
              <w:pStyle w:val="13"/>
              <w:autoSpaceDE/>
              <w:autoSpaceDN/>
              <w:spacing w:after="160"/>
              <w:ind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公告的所有信息及资料不视为招标人的要约或承诺。招标人会根据意向投标单位提供的资料筛选符合条件的供应商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A814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6" w:hRule="atLeast"/>
        </w:trPr>
        <w:tc>
          <w:tcPr>
            <w:tcW w:w="10739" w:type="dxa"/>
            <w:gridSpan w:val="3"/>
            <w:vAlign w:val="center"/>
          </w:tcPr>
          <w:p w14:paraId="7DFF083A">
            <w:pPr>
              <w:pStyle w:val="1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廉正条款：</w:t>
            </w:r>
          </w:p>
          <w:p w14:paraId="38A06BC9">
            <w:pPr>
              <w:pStyle w:val="13"/>
              <w:ind w:left="0" w:right="97"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和祐医院</w:t>
            </w:r>
            <w:r>
              <w:rPr>
                <w:rFonts w:hint="eastAsia" w:asciiTheme="minorEastAsia" w:hAnsiTheme="minorEastAsia" w:eastAsiaTheme="minorEastAsia" w:cstheme="minorEastAsia"/>
                <w:color w:val="auto"/>
                <w:sz w:val="21"/>
                <w:szCs w:val="21"/>
              </w:rPr>
              <w:t>致力于公平、公正、透明的经营环境，保证阳光合作,维护双方利益。若您发现有任何</w:t>
            </w:r>
            <w:r>
              <w:rPr>
                <w:rFonts w:hint="eastAsia" w:asciiTheme="minorEastAsia" w:hAnsiTheme="minorEastAsia" w:eastAsiaTheme="minorEastAsia" w:cstheme="minorEastAsia"/>
                <w:color w:val="auto"/>
                <w:spacing w:val="-8"/>
                <w:sz w:val="21"/>
                <w:szCs w:val="21"/>
              </w:rPr>
              <w:t>形式的索贿受贿行为、或在与</w:t>
            </w:r>
            <w:r>
              <w:rPr>
                <w:rFonts w:hint="eastAsia" w:asciiTheme="minorEastAsia" w:hAnsiTheme="minorEastAsia" w:eastAsiaTheme="minorEastAsia" w:cstheme="minorEastAsia"/>
                <w:color w:val="auto"/>
                <w:spacing w:val="-8"/>
                <w:sz w:val="21"/>
                <w:szCs w:val="21"/>
                <w:lang w:val="en-US" w:eastAsia="zh-CN"/>
              </w:rPr>
              <w:t>和祐医院</w:t>
            </w:r>
            <w:r>
              <w:rPr>
                <w:rFonts w:hint="eastAsia" w:asciiTheme="minorEastAsia" w:hAnsiTheme="minorEastAsia" w:eastAsiaTheme="minorEastAsia" w:cstheme="minorEastAsia"/>
                <w:color w:val="auto"/>
                <w:spacing w:val="-8"/>
                <w:sz w:val="21"/>
                <w:szCs w:val="21"/>
              </w:rPr>
              <w:t>合作过程中受到不公正待遇，应积极举报。对于举报，</w:t>
            </w:r>
            <w:r>
              <w:rPr>
                <w:rFonts w:hint="eastAsia" w:asciiTheme="minorEastAsia" w:hAnsiTheme="minorEastAsia" w:eastAsiaTheme="minorEastAsia" w:cstheme="minorEastAsia"/>
                <w:color w:val="auto"/>
                <w:spacing w:val="-8"/>
                <w:sz w:val="21"/>
                <w:szCs w:val="21"/>
                <w:lang w:val="en-US" w:eastAsia="zh-CN"/>
              </w:rPr>
              <w:t>和祐医院</w:t>
            </w:r>
            <w:r>
              <w:rPr>
                <w:rFonts w:hint="eastAsia" w:asciiTheme="minorEastAsia" w:hAnsiTheme="minorEastAsia" w:eastAsiaTheme="minorEastAsia" w:cstheme="minorEastAsia"/>
                <w:color w:val="auto"/>
                <w:spacing w:val="-8"/>
                <w:sz w:val="21"/>
                <w:szCs w:val="21"/>
              </w:rPr>
              <w:t>将严格</w:t>
            </w:r>
            <w:r>
              <w:rPr>
                <w:rFonts w:hint="eastAsia" w:asciiTheme="minorEastAsia" w:hAnsiTheme="minorEastAsia" w:eastAsiaTheme="minorEastAsia" w:cstheme="minorEastAsia"/>
                <w:color w:val="auto"/>
                <w:spacing w:val="-2"/>
                <w:sz w:val="21"/>
                <w:szCs w:val="21"/>
              </w:rPr>
              <w:t>保密，及时查实和处理，并根据情况对举报人予以奖励。</w:t>
            </w:r>
          </w:p>
          <w:p w14:paraId="40E88D38">
            <w:pPr>
              <w:pStyle w:val="13"/>
              <w:ind w:lef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举报电话： 0757-28681234；</w:t>
            </w:r>
          </w:p>
          <w:p w14:paraId="37522731">
            <w:pPr>
              <w:ind w:lef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rPr>
              <w:t>举报邮箱：lianjiehy@hyhospital.com</w:t>
            </w:r>
          </w:p>
        </w:tc>
      </w:tr>
    </w:tbl>
    <w:p w14:paraId="572BE888">
      <w:pPr>
        <w:spacing w:line="360" w:lineRule="auto"/>
        <w:jc w:val="both"/>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B73AD7"/>
    <w:multiLevelType w:val="singleLevel"/>
    <w:tmpl w:val="21B73AD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A22A6"/>
    <w:rsid w:val="062C6F51"/>
    <w:rsid w:val="0774295E"/>
    <w:rsid w:val="08AC0D31"/>
    <w:rsid w:val="08E418A6"/>
    <w:rsid w:val="0B2B77D7"/>
    <w:rsid w:val="0B4340AA"/>
    <w:rsid w:val="0C1C1816"/>
    <w:rsid w:val="0C7D22B4"/>
    <w:rsid w:val="0E666D78"/>
    <w:rsid w:val="0FD22917"/>
    <w:rsid w:val="104355C3"/>
    <w:rsid w:val="1153039F"/>
    <w:rsid w:val="12753A2E"/>
    <w:rsid w:val="13433B2C"/>
    <w:rsid w:val="14C42D91"/>
    <w:rsid w:val="15C57377"/>
    <w:rsid w:val="18C12AE6"/>
    <w:rsid w:val="1ECC2C27"/>
    <w:rsid w:val="20390F75"/>
    <w:rsid w:val="20407429"/>
    <w:rsid w:val="22477A07"/>
    <w:rsid w:val="228757E3"/>
    <w:rsid w:val="22B20386"/>
    <w:rsid w:val="24253506"/>
    <w:rsid w:val="26163826"/>
    <w:rsid w:val="281251A2"/>
    <w:rsid w:val="29EC7164"/>
    <w:rsid w:val="2A2E4796"/>
    <w:rsid w:val="2AA1140C"/>
    <w:rsid w:val="2B395AE8"/>
    <w:rsid w:val="2BF23854"/>
    <w:rsid w:val="2D41742D"/>
    <w:rsid w:val="2E6966E5"/>
    <w:rsid w:val="2E90020C"/>
    <w:rsid w:val="2EEA15D4"/>
    <w:rsid w:val="2F3445FD"/>
    <w:rsid w:val="3071036C"/>
    <w:rsid w:val="33174961"/>
    <w:rsid w:val="34452E08"/>
    <w:rsid w:val="359C114E"/>
    <w:rsid w:val="36F9612C"/>
    <w:rsid w:val="380A4A95"/>
    <w:rsid w:val="395104A1"/>
    <w:rsid w:val="3A086DB2"/>
    <w:rsid w:val="3C4F6F1A"/>
    <w:rsid w:val="3E0964E6"/>
    <w:rsid w:val="3E111314"/>
    <w:rsid w:val="411C1395"/>
    <w:rsid w:val="43762FDE"/>
    <w:rsid w:val="45961716"/>
    <w:rsid w:val="479845F9"/>
    <w:rsid w:val="48054938"/>
    <w:rsid w:val="48EC3D42"/>
    <w:rsid w:val="49F61864"/>
    <w:rsid w:val="4A056E6A"/>
    <w:rsid w:val="4A5D6CA6"/>
    <w:rsid w:val="4A8E50B1"/>
    <w:rsid w:val="4D2770F7"/>
    <w:rsid w:val="4D5679DC"/>
    <w:rsid w:val="4E493AD1"/>
    <w:rsid w:val="4EB726FD"/>
    <w:rsid w:val="4F0C2A48"/>
    <w:rsid w:val="4F573CE0"/>
    <w:rsid w:val="4FAD422B"/>
    <w:rsid w:val="50306C0B"/>
    <w:rsid w:val="51346287"/>
    <w:rsid w:val="51B178D7"/>
    <w:rsid w:val="52DE64AA"/>
    <w:rsid w:val="5322283B"/>
    <w:rsid w:val="54A3167A"/>
    <w:rsid w:val="555E5F59"/>
    <w:rsid w:val="565371AF"/>
    <w:rsid w:val="56694C24"/>
    <w:rsid w:val="56A95021"/>
    <w:rsid w:val="572A3C7C"/>
    <w:rsid w:val="5737087F"/>
    <w:rsid w:val="578F2469"/>
    <w:rsid w:val="5A51512F"/>
    <w:rsid w:val="5B5942AC"/>
    <w:rsid w:val="5ECA3D86"/>
    <w:rsid w:val="5F7A29F2"/>
    <w:rsid w:val="64B259E8"/>
    <w:rsid w:val="652D4297"/>
    <w:rsid w:val="65B512EC"/>
    <w:rsid w:val="673310EC"/>
    <w:rsid w:val="6784366C"/>
    <w:rsid w:val="685748DD"/>
    <w:rsid w:val="68BE495C"/>
    <w:rsid w:val="68E85E7D"/>
    <w:rsid w:val="6B2F38EF"/>
    <w:rsid w:val="6DB14A8F"/>
    <w:rsid w:val="6DB93944"/>
    <w:rsid w:val="6E2E1B2B"/>
    <w:rsid w:val="6F23376B"/>
    <w:rsid w:val="6F7C10CD"/>
    <w:rsid w:val="6FF9271D"/>
    <w:rsid w:val="706E4EB9"/>
    <w:rsid w:val="71940E11"/>
    <w:rsid w:val="72EE5E3E"/>
    <w:rsid w:val="73D47729"/>
    <w:rsid w:val="74454183"/>
    <w:rsid w:val="76266225"/>
    <w:rsid w:val="76CA79A5"/>
    <w:rsid w:val="79350CE9"/>
    <w:rsid w:val="795A422D"/>
    <w:rsid w:val="79C478F8"/>
    <w:rsid w:val="7ACD6C80"/>
    <w:rsid w:val="7B450F0D"/>
    <w:rsid w:val="7B502741"/>
    <w:rsid w:val="7C7551FE"/>
    <w:rsid w:val="7E455483"/>
    <w:rsid w:val="7E980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 w:type="paragraph" w:styleId="3">
    <w:name w:val="annotation text"/>
    <w:basedOn w:val="1"/>
    <w:qFormat/>
    <w:uiPriority w:val="0"/>
    <w:pPr>
      <w:jc w:val="left"/>
    </w:pPr>
  </w:style>
  <w:style w:type="paragraph" w:styleId="4">
    <w:name w:val="Body Text"/>
    <w:basedOn w:val="1"/>
    <w:qFormat/>
    <w:uiPriority w:val="1"/>
    <w:rPr>
      <w:b/>
      <w:bCs/>
      <w:sz w:val="28"/>
      <w:szCs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unhideWhenUsed/>
    <w:qFormat/>
    <w:uiPriority w:val="99"/>
    <w:rPr>
      <w:color w:val="0026E5" w:themeColor="hyperlink"/>
      <w:u w:val="single"/>
      <w14:textFill>
        <w14:solidFill>
          <w14:schemeClr w14:val="hlink"/>
        </w14:solidFill>
      </w14:textFill>
    </w:rPr>
  </w:style>
  <w:style w:type="paragraph" w:customStyle="1" w:styleId="13">
    <w:name w:val="Table Paragraph"/>
    <w:basedOn w:val="1"/>
    <w:qFormat/>
    <w:uiPriority w:val="1"/>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表格文字"/>
    <w:basedOn w:val="1"/>
    <w:qFormat/>
    <w:uiPriority w:val="0"/>
    <w:pPr>
      <w:spacing w:before="25" w:after="25" w:line="360" w:lineRule="auto"/>
      <w:ind w:firstLine="424" w:firstLineChars="200"/>
    </w:pPr>
    <w:rPr>
      <w:rFonts w:ascii="Calibri" w:hAnsi="Calibri"/>
      <w:bCs/>
      <w:spacing w:val="1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2226</Words>
  <Characters>2442</Characters>
  <Lines>0</Lines>
  <Paragraphs>0</Paragraphs>
  <TotalTime>28</TotalTime>
  <ScaleCrop>false</ScaleCrop>
  <LinksUpToDate>false</LinksUpToDate>
  <CharactersWithSpaces>2456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陈平明</cp:lastModifiedBy>
  <dcterms:modified xsi:type="dcterms:W3CDTF">2025-12-01T01:18:16Z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eyJoZGlkIjoiYjlkYjA3NWZlZDA1YTUzNDc2M2M5YjcxMDkxNmNiMzciLCJ1c2VySWQiOiIyMjEzMTA3OTMifQ==</vt:lpwstr>
  </property>
  <property fmtid="{D5CDD505-2E9C-101B-9397-08002B2CF9AE}" pid="4" name="ICV">
    <vt:lpwstr>806CCEE248B3465785AB02781BD376D4_13</vt:lpwstr>
  </property>
</Properties>
</file>